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FD78CA"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FD78CA">
        <w:rPr>
          <w:rFonts w:ascii="Times New Roman" w:eastAsia="Times New Roman" w:hAnsi="Times New Roman" w:cs="Arial"/>
          <w:bCs/>
          <w:kern w:val="28"/>
          <w:sz w:val="24"/>
          <w:szCs w:val="24"/>
          <w:lang w:eastAsia="ru-RU"/>
        </w:rPr>
        <w:t>Утверждено Приказом</w:t>
      </w:r>
    </w:p>
    <w:p w14:paraId="352E0EEF" w14:textId="77777777" w:rsidR="00B83ACE" w:rsidRPr="00FD78CA" w:rsidRDefault="00B83ACE" w:rsidP="00B83ACE">
      <w:pPr>
        <w:spacing w:line="240" w:lineRule="auto"/>
        <w:jc w:val="right"/>
        <w:rPr>
          <w:rFonts w:ascii="Times New Roman" w:eastAsia="Times New Roman" w:hAnsi="Times New Roman" w:cs="Arial"/>
          <w:bCs/>
          <w:kern w:val="28"/>
          <w:sz w:val="24"/>
          <w:szCs w:val="24"/>
          <w:lang w:eastAsia="ru-RU"/>
        </w:rPr>
      </w:pPr>
      <w:r w:rsidRPr="00FD78CA">
        <w:rPr>
          <w:rFonts w:ascii="Times New Roman" w:eastAsia="Times New Roman" w:hAnsi="Times New Roman" w:cs="Arial"/>
          <w:bCs/>
          <w:kern w:val="28"/>
          <w:sz w:val="24"/>
          <w:szCs w:val="24"/>
          <w:lang w:eastAsia="ru-RU"/>
        </w:rPr>
        <w:t xml:space="preserve">АО «Саханефтегазсбыт» </w:t>
      </w:r>
    </w:p>
    <w:p w14:paraId="42FFAE02" w14:textId="5F5EA2C5" w:rsidR="00B83ACE" w:rsidRPr="00FD78CA" w:rsidRDefault="004375CC" w:rsidP="00B83ACE">
      <w:pPr>
        <w:spacing w:line="240" w:lineRule="auto"/>
        <w:jc w:val="right"/>
        <w:rPr>
          <w:rFonts w:ascii="Times New Roman" w:hAnsi="Times New Roman"/>
          <w:b/>
          <w:bCs/>
          <w:sz w:val="24"/>
          <w:szCs w:val="24"/>
        </w:rPr>
      </w:pPr>
      <w:r w:rsidRPr="00140D2D">
        <w:rPr>
          <w:rFonts w:ascii="Times New Roman" w:eastAsia="Times New Roman" w:hAnsi="Times New Roman" w:cs="Arial"/>
          <w:bCs/>
          <w:kern w:val="28"/>
          <w:sz w:val="24"/>
          <w:szCs w:val="24"/>
          <w:lang w:eastAsia="ru-RU"/>
        </w:rPr>
        <w:t>от «</w:t>
      </w:r>
      <w:r w:rsidR="00A314F2">
        <w:rPr>
          <w:rFonts w:ascii="Times New Roman" w:eastAsia="Times New Roman" w:hAnsi="Times New Roman" w:cs="Arial"/>
          <w:bCs/>
          <w:kern w:val="28"/>
          <w:sz w:val="24"/>
          <w:szCs w:val="24"/>
          <w:lang w:eastAsia="ru-RU"/>
        </w:rPr>
        <w:t>03</w:t>
      </w:r>
      <w:r w:rsidR="00B83ACE" w:rsidRPr="00140D2D">
        <w:rPr>
          <w:rFonts w:ascii="Times New Roman" w:eastAsia="Times New Roman" w:hAnsi="Times New Roman" w:cs="Arial"/>
          <w:bCs/>
          <w:kern w:val="28"/>
          <w:sz w:val="24"/>
          <w:szCs w:val="24"/>
          <w:lang w:eastAsia="ru-RU"/>
        </w:rPr>
        <w:t xml:space="preserve">» </w:t>
      </w:r>
      <w:r w:rsidR="00A314F2">
        <w:rPr>
          <w:rFonts w:ascii="Times New Roman" w:eastAsia="Times New Roman" w:hAnsi="Times New Roman" w:cs="Arial"/>
          <w:bCs/>
          <w:kern w:val="28"/>
          <w:sz w:val="24"/>
          <w:szCs w:val="24"/>
          <w:lang w:eastAsia="ru-RU"/>
        </w:rPr>
        <w:t>сентября</w:t>
      </w:r>
      <w:r w:rsidRPr="00140D2D">
        <w:rPr>
          <w:rFonts w:ascii="Times New Roman" w:eastAsia="Times New Roman" w:hAnsi="Times New Roman" w:cs="Arial"/>
          <w:bCs/>
          <w:kern w:val="28"/>
          <w:sz w:val="24"/>
          <w:szCs w:val="24"/>
          <w:lang w:eastAsia="ru-RU"/>
        </w:rPr>
        <w:t xml:space="preserve"> 202</w:t>
      </w:r>
      <w:r w:rsidR="00D707FC" w:rsidRPr="00140D2D">
        <w:rPr>
          <w:rFonts w:ascii="Times New Roman" w:eastAsia="Times New Roman" w:hAnsi="Times New Roman" w:cs="Arial"/>
          <w:bCs/>
          <w:kern w:val="28"/>
          <w:sz w:val="24"/>
          <w:szCs w:val="24"/>
          <w:lang w:eastAsia="ru-RU"/>
        </w:rPr>
        <w:t>5</w:t>
      </w:r>
      <w:r w:rsidR="00B83ACE" w:rsidRPr="00140D2D">
        <w:rPr>
          <w:rFonts w:ascii="Times New Roman" w:eastAsia="Times New Roman" w:hAnsi="Times New Roman" w:cs="Arial"/>
          <w:bCs/>
          <w:kern w:val="28"/>
          <w:sz w:val="24"/>
          <w:szCs w:val="24"/>
          <w:lang w:eastAsia="ru-RU"/>
        </w:rPr>
        <w:t xml:space="preserve"> г. № Закуп </w:t>
      </w:r>
      <w:r w:rsidR="00B83ACE" w:rsidRPr="00AB03C8">
        <w:rPr>
          <w:rFonts w:ascii="Times New Roman" w:eastAsia="Times New Roman" w:hAnsi="Times New Roman" w:cs="Arial"/>
          <w:bCs/>
          <w:kern w:val="28"/>
          <w:sz w:val="24"/>
          <w:szCs w:val="24"/>
          <w:lang w:eastAsia="ru-RU"/>
        </w:rPr>
        <w:t>-</w:t>
      </w:r>
      <w:r w:rsidR="00E4654F" w:rsidRPr="00AB03C8">
        <w:rPr>
          <w:rFonts w:ascii="Times New Roman" w:eastAsia="Times New Roman" w:hAnsi="Times New Roman" w:cs="Arial"/>
          <w:bCs/>
          <w:kern w:val="28"/>
          <w:sz w:val="24"/>
          <w:szCs w:val="24"/>
          <w:lang w:eastAsia="ru-RU"/>
        </w:rPr>
        <w:t xml:space="preserve"> </w:t>
      </w:r>
      <w:r w:rsidR="00A314F2">
        <w:rPr>
          <w:rFonts w:ascii="Times New Roman" w:eastAsia="Times New Roman" w:hAnsi="Times New Roman" w:cs="Arial"/>
          <w:bCs/>
          <w:kern w:val="28"/>
          <w:sz w:val="24"/>
          <w:szCs w:val="24"/>
          <w:lang w:eastAsia="ru-RU"/>
        </w:rPr>
        <w:t>5524</w:t>
      </w:r>
    </w:p>
    <w:p w14:paraId="65C34BA1" w14:textId="77777777" w:rsidR="00B83ACE" w:rsidRPr="00FD78CA" w:rsidRDefault="00B83ACE" w:rsidP="00B83ACE">
      <w:pPr>
        <w:spacing w:line="240" w:lineRule="auto"/>
        <w:jc w:val="center"/>
        <w:outlineLvl w:val="0"/>
        <w:rPr>
          <w:rFonts w:ascii="Times New Roman" w:hAnsi="Times New Roman"/>
          <w:b/>
          <w:bCs/>
          <w:sz w:val="24"/>
          <w:szCs w:val="24"/>
        </w:rPr>
      </w:pPr>
    </w:p>
    <w:p w14:paraId="10395594" w14:textId="77777777" w:rsidR="00B83ACE" w:rsidRPr="00FD78CA" w:rsidRDefault="00B83ACE" w:rsidP="00B83ACE">
      <w:pPr>
        <w:spacing w:line="240" w:lineRule="auto"/>
        <w:jc w:val="center"/>
        <w:outlineLvl w:val="0"/>
        <w:rPr>
          <w:rFonts w:ascii="Times New Roman" w:hAnsi="Times New Roman"/>
          <w:b/>
          <w:bCs/>
          <w:sz w:val="24"/>
          <w:szCs w:val="24"/>
        </w:rPr>
      </w:pPr>
    </w:p>
    <w:p w14:paraId="0294CC70" w14:textId="77777777" w:rsidR="00B83ACE" w:rsidRPr="00FD78CA" w:rsidRDefault="00B83ACE" w:rsidP="00B83ACE">
      <w:pPr>
        <w:spacing w:line="240" w:lineRule="auto"/>
        <w:jc w:val="center"/>
        <w:outlineLvl w:val="0"/>
        <w:rPr>
          <w:rFonts w:ascii="Times New Roman" w:hAnsi="Times New Roman"/>
          <w:b/>
          <w:bCs/>
          <w:sz w:val="24"/>
          <w:szCs w:val="24"/>
        </w:rPr>
      </w:pPr>
    </w:p>
    <w:p w14:paraId="2173849C" w14:textId="77777777" w:rsidR="00B83ACE" w:rsidRPr="00FD78CA" w:rsidRDefault="00B83ACE" w:rsidP="00B83ACE">
      <w:pPr>
        <w:spacing w:line="240" w:lineRule="auto"/>
        <w:jc w:val="center"/>
        <w:outlineLvl w:val="0"/>
        <w:rPr>
          <w:rFonts w:ascii="Times New Roman" w:hAnsi="Times New Roman"/>
          <w:b/>
          <w:bCs/>
          <w:sz w:val="24"/>
          <w:szCs w:val="24"/>
        </w:rPr>
      </w:pPr>
    </w:p>
    <w:p w14:paraId="67B316AF" w14:textId="77777777" w:rsidR="00B83ACE" w:rsidRPr="00FD78CA"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FD78CA"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FD78CA">
        <w:rPr>
          <w:rFonts w:ascii="Times New Roman" w:eastAsia="Times New Roman" w:hAnsi="Times New Roman"/>
          <w:b/>
          <w:bCs/>
          <w:sz w:val="32"/>
          <w:szCs w:val="32"/>
          <w:lang w:eastAsia="ru-RU"/>
        </w:rPr>
        <w:t xml:space="preserve">ДОКУМЕНТАЦИЯ </w:t>
      </w:r>
    </w:p>
    <w:p w14:paraId="5592B7CB" w14:textId="77777777" w:rsidR="00B83ACE" w:rsidRPr="00FD78CA"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FD78CA">
        <w:rPr>
          <w:rFonts w:ascii="Times New Roman" w:eastAsia="Times New Roman" w:hAnsi="Times New Roman"/>
          <w:b/>
          <w:bCs/>
          <w:sz w:val="32"/>
          <w:szCs w:val="32"/>
          <w:lang w:eastAsia="ru-RU"/>
        </w:rPr>
        <w:t xml:space="preserve">ПО </w:t>
      </w:r>
      <w:bookmarkEnd w:id="9"/>
      <w:r w:rsidRPr="00FD78CA">
        <w:rPr>
          <w:rFonts w:ascii="Times New Roman" w:eastAsia="Times New Roman" w:hAnsi="Times New Roman"/>
          <w:b/>
          <w:bCs/>
          <w:sz w:val="32"/>
          <w:szCs w:val="32"/>
          <w:lang w:eastAsia="ru-RU"/>
        </w:rPr>
        <w:t>ЗАПРОСУ ПРЕДЛОЖЕНИЙ</w:t>
      </w:r>
      <w:r w:rsidRPr="00FD78CA">
        <w:rPr>
          <w:rFonts w:ascii="Times New Roman" w:eastAsia="Times New Roman" w:hAnsi="Times New Roman"/>
          <w:b/>
          <w:bCs/>
          <w:sz w:val="32"/>
          <w:szCs w:val="32"/>
          <w:lang w:eastAsia="ru-RU"/>
        </w:rPr>
        <w:tab/>
        <w:t xml:space="preserve"> В ЭЛЕКТРОННОЙ ФОРМЕ</w:t>
      </w:r>
    </w:p>
    <w:p w14:paraId="78A1D81C" w14:textId="77777777" w:rsidR="00B83ACE" w:rsidRPr="00FD78CA" w:rsidRDefault="00B83ACE" w:rsidP="00B83ACE">
      <w:pPr>
        <w:spacing w:line="240" w:lineRule="auto"/>
        <w:jc w:val="center"/>
        <w:rPr>
          <w:rFonts w:ascii="Times New Roman" w:eastAsia="Times New Roman" w:hAnsi="Times New Roman"/>
          <w:b/>
          <w:sz w:val="32"/>
          <w:szCs w:val="32"/>
          <w:lang w:eastAsia="ru-RU"/>
        </w:rPr>
      </w:pPr>
    </w:p>
    <w:p w14:paraId="3FE9ECE5" w14:textId="7858215F" w:rsidR="00B83ACE" w:rsidRPr="00FD78CA" w:rsidRDefault="00A71060" w:rsidP="00585F80">
      <w:pPr>
        <w:spacing w:after="0" w:line="240" w:lineRule="auto"/>
        <w:ind w:firstLine="567"/>
        <w:jc w:val="center"/>
        <w:outlineLvl w:val="0"/>
        <w:rPr>
          <w:rFonts w:ascii="Times New Roman" w:hAnsi="Times New Roman"/>
          <w:b/>
          <w:sz w:val="32"/>
          <w:szCs w:val="32"/>
        </w:rPr>
      </w:pPr>
      <w:r>
        <w:rPr>
          <w:rFonts w:ascii="Times New Roman" w:hAnsi="Times New Roman"/>
          <w:b/>
          <w:sz w:val="32"/>
          <w:szCs w:val="32"/>
        </w:rPr>
        <w:t xml:space="preserve">на </w:t>
      </w:r>
      <w:r w:rsidR="00367970">
        <w:rPr>
          <w:rFonts w:ascii="Times New Roman" w:hAnsi="Times New Roman"/>
          <w:b/>
          <w:sz w:val="32"/>
          <w:szCs w:val="32"/>
        </w:rPr>
        <w:t>о</w:t>
      </w:r>
      <w:r w:rsidR="00367970" w:rsidRPr="00367970">
        <w:rPr>
          <w:rFonts w:ascii="Times New Roman" w:hAnsi="Times New Roman"/>
          <w:b/>
          <w:sz w:val="32"/>
          <w:szCs w:val="32"/>
        </w:rPr>
        <w:t xml:space="preserve">казание услуг по страхованию объектов недвижимого имущества филиала </w:t>
      </w:r>
      <w:proofErr w:type="spellStart"/>
      <w:r w:rsidR="00367970" w:rsidRPr="00367970">
        <w:rPr>
          <w:rFonts w:ascii="Times New Roman" w:hAnsi="Times New Roman"/>
          <w:b/>
          <w:sz w:val="32"/>
          <w:szCs w:val="32"/>
        </w:rPr>
        <w:t>Нижнеколымская</w:t>
      </w:r>
      <w:proofErr w:type="spellEnd"/>
      <w:r w:rsidR="00367970" w:rsidRPr="00367970">
        <w:rPr>
          <w:rFonts w:ascii="Times New Roman" w:hAnsi="Times New Roman"/>
          <w:b/>
          <w:sz w:val="32"/>
          <w:szCs w:val="32"/>
        </w:rPr>
        <w:t xml:space="preserve"> нефтебаза АО «Саханефтегазсбыт» в 2025-2028 годах</w:t>
      </w:r>
    </w:p>
    <w:p w14:paraId="0C31E263" w14:textId="3A657DE9" w:rsidR="00B83ACE" w:rsidRPr="00FD78CA" w:rsidRDefault="00B83ACE" w:rsidP="001B7BE9">
      <w:pPr>
        <w:spacing w:line="240" w:lineRule="auto"/>
        <w:rPr>
          <w:rFonts w:ascii="Times New Roman" w:hAnsi="Times New Roman"/>
          <w:b/>
          <w:sz w:val="32"/>
          <w:szCs w:val="32"/>
        </w:rPr>
      </w:pPr>
    </w:p>
    <w:p w14:paraId="70C6B798" w14:textId="77777777" w:rsidR="00B83ACE" w:rsidRPr="00FD78CA" w:rsidRDefault="00B83ACE" w:rsidP="00B83ACE">
      <w:pPr>
        <w:spacing w:line="240" w:lineRule="auto"/>
        <w:rPr>
          <w:rFonts w:ascii="Times New Roman" w:hAnsi="Times New Roman"/>
          <w:sz w:val="24"/>
          <w:szCs w:val="24"/>
        </w:rPr>
      </w:pPr>
    </w:p>
    <w:p w14:paraId="127E34F0" w14:textId="50B4F88A" w:rsidR="00B83ACE" w:rsidRPr="00FD78CA" w:rsidRDefault="008B435F" w:rsidP="008B435F">
      <w:pPr>
        <w:tabs>
          <w:tab w:val="left" w:pos="3915"/>
        </w:tabs>
        <w:spacing w:line="240" w:lineRule="auto"/>
        <w:rPr>
          <w:rFonts w:ascii="Times New Roman" w:hAnsi="Times New Roman"/>
          <w:sz w:val="24"/>
          <w:szCs w:val="24"/>
        </w:rPr>
      </w:pPr>
      <w:r>
        <w:rPr>
          <w:rFonts w:ascii="Times New Roman" w:hAnsi="Times New Roman"/>
          <w:sz w:val="24"/>
          <w:szCs w:val="24"/>
        </w:rPr>
        <w:tab/>
      </w:r>
      <w:r w:rsidRPr="008B435F">
        <w:rPr>
          <w:rFonts w:ascii="Times New Roman" w:hAnsi="Times New Roman"/>
          <w:b/>
          <w:sz w:val="24"/>
          <w:szCs w:val="24"/>
        </w:rPr>
        <w:t xml:space="preserve">(редакция от </w:t>
      </w:r>
      <w:r>
        <w:rPr>
          <w:rFonts w:ascii="Times New Roman" w:hAnsi="Times New Roman"/>
          <w:b/>
          <w:sz w:val="24"/>
          <w:szCs w:val="24"/>
        </w:rPr>
        <w:t>03</w:t>
      </w:r>
      <w:r w:rsidRPr="008B435F">
        <w:rPr>
          <w:rFonts w:ascii="Times New Roman" w:hAnsi="Times New Roman"/>
          <w:b/>
          <w:sz w:val="24"/>
          <w:szCs w:val="24"/>
        </w:rPr>
        <w:t>.0</w:t>
      </w:r>
      <w:r>
        <w:rPr>
          <w:rFonts w:ascii="Times New Roman" w:hAnsi="Times New Roman"/>
          <w:b/>
          <w:sz w:val="24"/>
          <w:szCs w:val="24"/>
        </w:rPr>
        <w:t>9</w:t>
      </w:r>
      <w:r w:rsidRPr="008B435F">
        <w:rPr>
          <w:rFonts w:ascii="Times New Roman" w:hAnsi="Times New Roman"/>
          <w:b/>
          <w:sz w:val="24"/>
          <w:szCs w:val="24"/>
        </w:rPr>
        <w:t>.2025г.)</w:t>
      </w:r>
    </w:p>
    <w:p w14:paraId="0EC19243" w14:textId="77777777" w:rsidR="00B83ACE" w:rsidRPr="00FD78CA" w:rsidRDefault="00B83ACE" w:rsidP="00B83ACE">
      <w:pPr>
        <w:spacing w:line="240" w:lineRule="auto"/>
        <w:jc w:val="center"/>
        <w:rPr>
          <w:rFonts w:ascii="Times New Roman" w:hAnsi="Times New Roman"/>
          <w:sz w:val="24"/>
          <w:szCs w:val="24"/>
        </w:rPr>
      </w:pPr>
    </w:p>
    <w:p w14:paraId="3314DB39" w14:textId="77777777" w:rsidR="00B83ACE" w:rsidRPr="00FD78CA" w:rsidRDefault="00B83ACE" w:rsidP="00B83ACE">
      <w:pPr>
        <w:spacing w:line="240" w:lineRule="auto"/>
        <w:jc w:val="center"/>
        <w:rPr>
          <w:rFonts w:ascii="Times New Roman" w:hAnsi="Times New Roman"/>
          <w:sz w:val="24"/>
          <w:szCs w:val="24"/>
        </w:rPr>
      </w:pPr>
    </w:p>
    <w:p w14:paraId="422AED1A" w14:textId="77777777" w:rsidR="00B83ACE" w:rsidRPr="00FD78CA" w:rsidRDefault="00B83ACE" w:rsidP="00B83ACE">
      <w:pPr>
        <w:spacing w:line="240" w:lineRule="auto"/>
        <w:jc w:val="center"/>
        <w:rPr>
          <w:rFonts w:ascii="Times New Roman" w:hAnsi="Times New Roman"/>
          <w:sz w:val="24"/>
          <w:szCs w:val="24"/>
        </w:rPr>
      </w:pPr>
    </w:p>
    <w:p w14:paraId="03D6DEA8" w14:textId="77777777" w:rsidR="00B83ACE" w:rsidRPr="00FD78CA" w:rsidRDefault="00B83ACE" w:rsidP="00B83ACE">
      <w:pPr>
        <w:spacing w:line="240" w:lineRule="auto"/>
        <w:jc w:val="center"/>
        <w:rPr>
          <w:rFonts w:ascii="Times New Roman" w:hAnsi="Times New Roman"/>
          <w:sz w:val="24"/>
          <w:szCs w:val="24"/>
        </w:rPr>
      </w:pPr>
    </w:p>
    <w:p w14:paraId="65288F32" w14:textId="77777777" w:rsidR="00B83ACE" w:rsidRPr="00FD78CA" w:rsidRDefault="00B83ACE" w:rsidP="00B83ACE">
      <w:pPr>
        <w:spacing w:line="240" w:lineRule="auto"/>
        <w:jc w:val="center"/>
        <w:rPr>
          <w:rFonts w:ascii="Times New Roman" w:hAnsi="Times New Roman"/>
          <w:sz w:val="24"/>
          <w:szCs w:val="24"/>
        </w:rPr>
      </w:pPr>
    </w:p>
    <w:p w14:paraId="600A6BE5" w14:textId="77777777" w:rsidR="00B83ACE" w:rsidRPr="00FD78CA" w:rsidRDefault="00B83ACE" w:rsidP="00B83ACE">
      <w:pPr>
        <w:spacing w:line="240" w:lineRule="auto"/>
        <w:jc w:val="center"/>
        <w:rPr>
          <w:rFonts w:ascii="Times New Roman" w:hAnsi="Times New Roman"/>
          <w:sz w:val="24"/>
          <w:szCs w:val="24"/>
        </w:rPr>
      </w:pPr>
    </w:p>
    <w:p w14:paraId="0ADA1E44" w14:textId="77777777" w:rsidR="00B83ACE" w:rsidRPr="00FD78CA" w:rsidRDefault="00B83ACE" w:rsidP="00B83ACE">
      <w:pPr>
        <w:spacing w:line="240" w:lineRule="auto"/>
        <w:jc w:val="center"/>
        <w:rPr>
          <w:rFonts w:ascii="Times New Roman" w:hAnsi="Times New Roman"/>
          <w:sz w:val="24"/>
          <w:szCs w:val="24"/>
        </w:rPr>
      </w:pPr>
    </w:p>
    <w:p w14:paraId="6CC7C3A8" w14:textId="77777777" w:rsidR="00B83ACE" w:rsidRPr="00FD78CA" w:rsidRDefault="00B83ACE" w:rsidP="00B83ACE">
      <w:pPr>
        <w:spacing w:line="240" w:lineRule="auto"/>
        <w:jc w:val="center"/>
        <w:rPr>
          <w:rFonts w:ascii="Times New Roman" w:hAnsi="Times New Roman"/>
          <w:sz w:val="24"/>
          <w:szCs w:val="24"/>
        </w:rPr>
      </w:pPr>
    </w:p>
    <w:p w14:paraId="46AA03A2" w14:textId="77777777" w:rsidR="00B83ACE" w:rsidRPr="00FD78CA" w:rsidRDefault="00B83ACE" w:rsidP="00B83ACE">
      <w:pPr>
        <w:spacing w:line="240" w:lineRule="auto"/>
        <w:rPr>
          <w:rFonts w:ascii="Times New Roman" w:hAnsi="Times New Roman"/>
          <w:sz w:val="24"/>
          <w:szCs w:val="24"/>
        </w:rPr>
      </w:pPr>
    </w:p>
    <w:p w14:paraId="2C26190B" w14:textId="77777777" w:rsidR="00B83ACE" w:rsidRPr="00FD78CA" w:rsidRDefault="00B83ACE" w:rsidP="0044745F">
      <w:pPr>
        <w:spacing w:line="240" w:lineRule="auto"/>
        <w:rPr>
          <w:rFonts w:ascii="Times New Roman" w:hAnsi="Times New Roman"/>
          <w:sz w:val="24"/>
          <w:szCs w:val="24"/>
        </w:rPr>
      </w:pPr>
    </w:p>
    <w:p w14:paraId="576EF682" w14:textId="77777777" w:rsidR="00A967B0" w:rsidRPr="00FD78CA" w:rsidRDefault="00A967B0" w:rsidP="0044745F">
      <w:pPr>
        <w:spacing w:line="240" w:lineRule="auto"/>
        <w:rPr>
          <w:rFonts w:ascii="Times New Roman" w:hAnsi="Times New Roman"/>
          <w:sz w:val="24"/>
          <w:szCs w:val="24"/>
        </w:rPr>
      </w:pPr>
    </w:p>
    <w:p w14:paraId="56F3C040" w14:textId="2973B97B" w:rsidR="00A967B0" w:rsidRDefault="00A967B0" w:rsidP="0044745F">
      <w:pPr>
        <w:spacing w:line="240" w:lineRule="auto"/>
        <w:rPr>
          <w:rFonts w:ascii="Times New Roman" w:hAnsi="Times New Roman"/>
          <w:sz w:val="24"/>
          <w:szCs w:val="24"/>
        </w:rPr>
      </w:pPr>
    </w:p>
    <w:p w14:paraId="579F785A" w14:textId="5C9BD7E2" w:rsidR="00733293" w:rsidRDefault="00733293" w:rsidP="0044745F">
      <w:pPr>
        <w:spacing w:line="240" w:lineRule="auto"/>
        <w:rPr>
          <w:rFonts w:ascii="Times New Roman" w:hAnsi="Times New Roman"/>
          <w:sz w:val="24"/>
          <w:szCs w:val="24"/>
        </w:rPr>
      </w:pPr>
    </w:p>
    <w:p w14:paraId="7D90A0E1" w14:textId="77777777" w:rsidR="0044745F" w:rsidRPr="00FD78CA" w:rsidRDefault="0044745F" w:rsidP="0044745F">
      <w:pPr>
        <w:spacing w:line="240" w:lineRule="auto"/>
        <w:rPr>
          <w:rFonts w:ascii="Times New Roman" w:hAnsi="Times New Roman"/>
          <w:sz w:val="24"/>
          <w:szCs w:val="24"/>
        </w:rPr>
      </w:pPr>
    </w:p>
    <w:p w14:paraId="25A0B4D7" w14:textId="1FD3D469" w:rsidR="00F200A6" w:rsidRPr="00FD78CA" w:rsidRDefault="00B83ACE" w:rsidP="005E5824">
      <w:pPr>
        <w:spacing w:line="240" w:lineRule="auto"/>
        <w:jc w:val="center"/>
        <w:rPr>
          <w:rFonts w:ascii="Times New Roman" w:hAnsi="Times New Roman"/>
          <w:sz w:val="24"/>
          <w:szCs w:val="24"/>
        </w:rPr>
      </w:pPr>
      <w:r w:rsidRPr="00FD78CA">
        <w:rPr>
          <w:rFonts w:ascii="Times New Roman" w:hAnsi="Times New Roman"/>
          <w:sz w:val="24"/>
          <w:szCs w:val="24"/>
        </w:rPr>
        <w:t>Якутск – 202</w:t>
      </w:r>
      <w:r w:rsidR="00882985" w:rsidRPr="00FD78CA">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FD78CA" w14:paraId="0C44FFE0" w14:textId="77777777" w:rsidTr="00B7575F">
        <w:trPr>
          <w:gridAfter w:val="1"/>
          <w:wAfter w:w="992" w:type="dxa"/>
          <w:trHeight w:val="360"/>
        </w:trPr>
        <w:tc>
          <w:tcPr>
            <w:tcW w:w="9782" w:type="dxa"/>
            <w:tcBorders>
              <w:top w:val="nil"/>
              <w:left w:val="nil"/>
              <w:bottom w:val="nil"/>
              <w:right w:val="nil"/>
            </w:tcBorders>
            <w:vAlign w:val="bottom"/>
          </w:tcPr>
          <w:p w14:paraId="79C86318" w14:textId="77777777" w:rsidR="00B83ACE" w:rsidRPr="00FD78CA" w:rsidRDefault="00B83ACE" w:rsidP="00B7575F">
            <w:pPr>
              <w:spacing w:after="0" w:line="240" w:lineRule="auto"/>
              <w:jc w:val="center"/>
              <w:rPr>
                <w:rFonts w:ascii="Times New Roman" w:eastAsia="Times New Roman" w:hAnsi="Times New Roman"/>
                <w:sz w:val="24"/>
                <w:szCs w:val="24"/>
                <w:lang w:eastAsia="ru-RU"/>
              </w:rPr>
            </w:pPr>
            <w:r w:rsidRPr="00FD78CA">
              <w:rPr>
                <w:rFonts w:ascii="Times New Roman" w:hAnsi="Times New Roman"/>
                <w:sz w:val="24"/>
                <w:szCs w:val="24"/>
              </w:rPr>
              <w:lastRenderedPageBreak/>
              <w:tab/>
            </w:r>
            <w:r w:rsidRPr="00FD78CA">
              <w:rPr>
                <w:rFonts w:ascii="Times New Roman" w:hAnsi="Times New Roman"/>
                <w:sz w:val="24"/>
                <w:szCs w:val="24"/>
              </w:rPr>
              <w:tab/>
            </w:r>
            <w:r w:rsidRPr="00FD78CA">
              <w:rPr>
                <w:rFonts w:ascii="Times New Roman" w:hAnsi="Times New Roman"/>
                <w:sz w:val="24"/>
                <w:szCs w:val="24"/>
              </w:rPr>
              <w:tab/>
              <w:t xml:space="preserve">              </w:t>
            </w:r>
            <w:r w:rsidRPr="00FD78CA">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FD78CA"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FD78CA" w:rsidRDefault="00B83ACE" w:rsidP="00B7575F">
            <w:pPr>
              <w:spacing w:after="0" w:line="240" w:lineRule="auto"/>
              <w:jc w:val="center"/>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СОДЕРЖАНИЕ</w:t>
            </w:r>
          </w:p>
        </w:tc>
      </w:tr>
      <w:tr w:rsidR="00891D32" w:rsidRPr="00FD78CA"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FD78CA"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FD78CA"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FD78CA" w:rsidRDefault="00B83ACE" w:rsidP="00B7575F">
            <w:pPr>
              <w:spacing w:after="0" w:line="240" w:lineRule="auto"/>
              <w:jc w:val="both"/>
              <w:rPr>
                <w:rFonts w:ascii="Times New Roman" w:eastAsia="Times New Roman" w:hAnsi="Times New Roman"/>
                <w:sz w:val="24"/>
                <w:szCs w:val="24"/>
                <w:lang w:eastAsia="ru-RU"/>
              </w:rPr>
            </w:pPr>
          </w:p>
        </w:tc>
      </w:tr>
      <w:tr w:rsidR="00733293" w:rsidRPr="00FD78CA"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r>
      <w:tr w:rsidR="00733293" w:rsidRPr="00FD78CA" w14:paraId="5901D6C8" w14:textId="77777777" w:rsidTr="00B7575F">
        <w:trPr>
          <w:trHeight w:val="360"/>
        </w:trPr>
        <w:tc>
          <w:tcPr>
            <w:tcW w:w="9782" w:type="dxa"/>
            <w:tcBorders>
              <w:top w:val="nil"/>
              <w:left w:val="nil"/>
              <w:bottom w:val="nil"/>
              <w:right w:val="nil"/>
            </w:tcBorders>
            <w:vAlign w:val="bottom"/>
          </w:tcPr>
          <w:p w14:paraId="7C741303"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1.1. Общие сведения о процедуре запроса предложений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r>
      <w:tr w:rsidR="00733293" w:rsidRPr="00FD78CA"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r>
      <w:tr w:rsidR="00733293" w:rsidRPr="00FD78CA"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1.3. Обжалование </w:t>
            </w:r>
            <w:r w:rsidRPr="00FD78CA">
              <w:rPr>
                <w:rFonts w:ascii="Times New Roman" w:eastAsia="Times New Roman" w:hAnsi="Times New Roman"/>
                <w:iCs/>
                <w:sz w:val="24"/>
                <w:szCs w:val="24"/>
                <w:lang w:eastAsia="ru-RU"/>
              </w:rPr>
              <w:t>действий (бездействия) организатора закупки</w:t>
            </w:r>
            <w:r w:rsidRPr="00FD78CA">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1.3. Обжалование </w:t>
            </w:r>
            <w:r w:rsidRPr="00FD78CA">
              <w:rPr>
                <w:rFonts w:ascii="Times New Roman" w:eastAsia="Times New Roman" w:hAnsi="Times New Roman"/>
                <w:iCs/>
                <w:sz w:val="24"/>
                <w:szCs w:val="24"/>
                <w:lang w:eastAsia="ru-RU"/>
              </w:rPr>
              <w:t>действий (бездействия) организатора закупки</w:t>
            </w:r>
            <w:r w:rsidRPr="00FD78CA">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r>
      <w:tr w:rsidR="00733293" w:rsidRPr="00FD78CA"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r>
      <w:tr w:rsidR="00733293" w:rsidRPr="00FD78CA"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r>
      <w:tr w:rsidR="00733293" w:rsidRPr="00FD78CA"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6</w:t>
            </w:r>
          </w:p>
        </w:tc>
      </w:tr>
      <w:tr w:rsidR="00733293" w:rsidRPr="00FD78CA"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2. Техническое задание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2. Техническое задание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r>
      <w:tr w:rsidR="00733293" w:rsidRPr="00FD78CA" w14:paraId="1650DF90" w14:textId="77777777" w:rsidTr="00B7575F">
        <w:trPr>
          <w:trHeight w:val="360"/>
        </w:trPr>
        <w:tc>
          <w:tcPr>
            <w:tcW w:w="9782" w:type="dxa"/>
            <w:tcBorders>
              <w:top w:val="nil"/>
              <w:left w:val="nil"/>
              <w:bottom w:val="nil"/>
              <w:right w:val="nil"/>
            </w:tcBorders>
            <w:vAlign w:val="bottom"/>
          </w:tcPr>
          <w:p w14:paraId="0428A876" w14:textId="0DE0201D" w:rsidR="00B83ACE" w:rsidRPr="00FD78CA" w:rsidRDefault="00B83ACE"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2.1 Предмет </w:t>
            </w:r>
            <w:r w:rsidR="0047037C" w:rsidRPr="00FD78CA">
              <w:rPr>
                <w:rFonts w:ascii="Times New Roman" w:eastAsia="Times New Roman" w:hAnsi="Times New Roman"/>
                <w:sz w:val="24"/>
                <w:szCs w:val="24"/>
                <w:lang w:eastAsia="ru-RU"/>
              </w:rPr>
              <w:t>закупки</w:t>
            </w:r>
            <w:r w:rsidRPr="00FD78CA">
              <w:rPr>
                <w:rFonts w:ascii="Times New Roman" w:eastAsia="Times New Roman" w:hAnsi="Times New Roman"/>
                <w:sz w:val="24"/>
                <w:szCs w:val="24"/>
                <w:lang w:eastAsia="ru-RU"/>
              </w:rPr>
              <w:t xml:space="preserve"> . . . . . . . . . . . . . . . . . . . . . . . . . </w:t>
            </w:r>
            <w:r w:rsidR="0047037C" w:rsidRPr="00FD78CA">
              <w:rPr>
                <w:rFonts w:ascii="Times New Roman" w:eastAsia="Times New Roman" w:hAnsi="Times New Roman"/>
                <w:sz w:val="24"/>
                <w:szCs w:val="24"/>
                <w:lang w:eastAsia="ru-RU"/>
              </w:rPr>
              <w:t>. . . . . . . ...</w:t>
            </w:r>
            <w:r w:rsidRPr="00FD78CA">
              <w:rPr>
                <w:rFonts w:ascii="Times New Roman" w:eastAsia="Times New Roman" w:hAnsi="Times New Roman"/>
                <w:sz w:val="24"/>
                <w:szCs w:val="24"/>
                <w:lang w:eastAsia="ru-RU"/>
              </w:rPr>
              <w:t xml:space="preserve">. . . . . . . . . . . . . . . . . . . . . . </w:t>
            </w:r>
            <w:r w:rsidR="0047037C" w:rsidRPr="00FD78CA">
              <w:rPr>
                <w:rFonts w:ascii="Times New Roman" w:eastAsia="Times New Roman" w:hAnsi="Times New Roman"/>
                <w:sz w:val="24"/>
                <w:szCs w:val="24"/>
                <w:lang w:eastAsia="ru-RU"/>
              </w:rPr>
              <w:t>. . .</w:t>
            </w:r>
            <w:r w:rsidR="008152A5">
              <w:rPr>
                <w:rFonts w:ascii="Times New Roman" w:eastAsia="Times New Roman" w:hAnsi="Times New Roman"/>
                <w:sz w:val="24"/>
                <w:szCs w:val="24"/>
                <w:lang w:eastAsia="ru-RU"/>
              </w:rPr>
              <w:t xml:space="preserve"> </w:t>
            </w:r>
            <w:proofErr w:type="gramStart"/>
            <w:r w:rsidR="0047037C" w:rsidRPr="00FD78CA">
              <w:rPr>
                <w:rFonts w:ascii="Times New Roman" w:eastAsia="Times New Roman" w:hAnsi="Times New Roman"/>
                <w:sz w:val="24"/>
                <w:szCs w:val="24"/>
                <w:lang w:eastAsia="ru-RU"/>
              </w:rPr>
              <w:t>.</w:t>
            </w:r>
            <w:r w:rsidRPr="00FD78CA">
              <w:rPr>
                <w:rFonts w:ascii="Times New Roman" w:eastAsia="Times New Roman" w:hAnsi="Times New Roman"/>
                <w:sz w:val="24"/>
                <w:szCs w:val="24"/>
                <w:lang w:eastAsia="ru-RU"/>
              </w:rPr>
              <w:t xml:space="preserve"> .</w:t>
            </w:r>
            <w:r w:rsidR="008152A5">
              <w:rPr>
                <w:rFonts w:ascii="Times New Roman" w:eastAsia="Times New Roman" w:hAnsi="Times New Roman"/>
                <w:sz w:val="24"/>
                <w:szCs w:val="24"/>
                <w:lang w:eastAsia="ru-RU"/>
              </w:rPr>
              <w:t xml:space="preserve"> . .</w:t>
            </w:r>
            <w:proofErr w:type="gramEnd"/>
            <w:r w:rsidR="008152A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6D3764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r>
      <w:tr w:rsidR="00733293" w:rsidRPr="00FD78CA" w14:paraId="03A676FF" w14:textId="77777777" w:rsidTr="00B7575F">
        <w:trPr>
          <w:trHeight w:val="360"/>
        </w:trPr>
        <w:tc>
          <w:tcPr>
            <w:tcW w:w="9782" w:type="dxa"/>
            <w:tcBorders>
              <w:top w:val="nil"/>
              <w:left w:val="nil"/>
              <w:bottom w:val="nil"/>
              <w:right w:val="nil"/>
            </w:tcBorders>
            <w:vAlign w:val="bottom"/>
          </w:tcPr>
          <w:p w14:paraId="379D4C4A" w14:textId="51495BB3" w:rsidR="00B83ACE" w:rsidRPr="00FD78CA" w:rsidRDefault="00B83ACE"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2.2 </w:t>
            </w:r>
            <w:r w:rsidR="004D64EE" w:rsidRPr="004D64EE">
              <w:rPr>
                <w:rFonts w:ascii="Times New Roman" w:eastAsia="Times New Roman" w:hAnsi="Times New Roman"/>
                <w:iCs/>
                <w:sz w:val="24"/>
                <w:szCs w:val="24"/>
                <w:lang w:eastAsia="ru-RU"/>
              </w:rPr>
              <w:t>Место оказания услуг (адреса объектов страхования)</w:t>
            </w:r>
            <w:r w:rsidRPr="00FD78CA">
              <w:rPr>
                <w:rFonts w:ascii="Times New Roman" w:eastAsia="Times New Roman" w:hAnsi="Times New Roman"/>
                <w:sz w:val="24"/>
                <w:szCs w:val="24"/>
                <w:lang w:eastAsia="ru-RU"/>
              </w:rPr>
              <w:t xml:space="preserve">. . . . . . . . . </w:t>
            </w:r>
            <w:r w:rsidR="00171730" w:rsidRPr="00FD78CA">
              <w:rPr>
                <w:rFonts w:ascii="Times New Roman" w:eastAsia="Times New Roman" w:hAnsi="Times New Roman"/>
                <w:sz w:val="24"/>
                <w:szCs w:val="24"/>
                <w:lang w:eastAsia="ru-RU"/>
              </w:rPr>
              <w:t xml:space="preserve">. . . . . . . . . . . . . . . . . . . . . </w:t>
            </w:r>
          </w:p>
        </w:tc>
        <w:tc>
          <w:tcPr>
            <w:tcW w:w="9782" w:type="dxa"/>
            <w:gridSpan w:val="2"/>
            <w:tcBorders>
              <w:top w:val="nil"/>
              <w:left w:val="nil"/>
              <w:bottom w:val="nil"/>
              <w:right w:val="nil"/>
            </w:tcBorders>
            <w:vAlign w:val="bottom"/>
          </w:tcPr>
          <w:p w14:paraId="28847678" w14:textId="21B24D35" w:rsidR="00B83ACE" w:rsidRPr="00FD78CA" w:rsidRDefault="00DC38E6"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47037C"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C1AD4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4FADC2D1" w14:textId="77777777" w:rsidTr="00B7575F">
        <w:trPr>
          <w:trHeight w:val="360"/>
        </w:trPr>
        <w:tc>
          <w:tcPr>
            <w:tcW w:w="9782" w:type="dxa"/>
            <w:tcBorders>
              <w:top w:val="nil"/>
              <w:left w:val="nil"/>
              <w:bottom w:val="nil"/>
              <w:right w:val="nil"/>
            </w:tcBorders>
            <w:vAlign w:val="bottom"/>
          </w:tcPr>
          <w:p w14:paraId="242FC425" w14:textId="548BE816"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2.3 </w:t>
            </w:r>
            <w:r w:rsidR="004D64EE" w:rsidRPr="004D64EE">
              <w:rPr>
                <w:rFonts w:ascii="Times New Roman" w:eastAsia="Times New Roman" w:hAnsi="Times New Roman"/>
                <w:sz w:val="24"/>
                <w:szCs w:val="24"/>
                <w:lang w:eastAsia="ru-RU"/>
              </w:rPr>
              <w:t>Период страхования</w:t>
            </w:r>
            <w:r w:rsidRPr="00FD78CA">
              <w:rPr>
                <w:rFonts w:ascii="Times New Roman" w:eastAsia="Times New Roman" w:hAnsi="Times New Roman"/>
                <w:sz w:val="24"/>
                <w:szCs w:val="24"/>
                <w:lang w:eastAsia="ru-RU"/>
              </w:rPr>
              <w:t>. . . . . . . . . . . . . . . . . . . . . .</w:t>
            </w:r>
            <w:r w:rsidR="00EB45F8" w:rsidRPr="00FD78CA">
              <w:rPr>
                <w:rFonts w:ascii="Times New Roman" w:eastAsia="Times New Roman" w:hAnsi="Times New Roman"/>
                <w:sz w:val="24"/>
                <w:szCs w:val="24"/>
                <w:lang w:eastAsia="ru-RU"/>
              </w:rPr>
              <w:t xml:space="preserve"> . . . . . . </w:t>
            </w:r>
            <w:r w:rsidR="00171730" w:rsidRPr="00FD78CA">
              <w:rPr>
                <w:rFonts w:ascii="Times New Roman" w:eastAsia="Times New Roman" w:hAnsi="Times New Roman"/>
                <w:sz w:val="24"/>
                <w:szCs w:val="24"/>
                <w:lang w:eastAsia="ru-RU"/>
              </w:rPr>
              <w:t xml:space="preserve">. . . . . . . . . . . . . . . . . . . . . . . . . . </w:t>
            </w:r>
            <w:proofErr w:type="gramStart"/>
            <w:r w:rsidR="00171730" w:rsidRPr="00FD78CA">
              <w:rPr>
                <w:rFonts w:ascii="Times New Roman" w:eastAsia="Times New Roman" w:hAnsi="Times New Roman"/>
                <w:sz w:val="24"/>
                <w:szCs w:val="24"/>
                <w:lang w:eastAsia="ru-RU"/>
              </w:rPr>
              <w:t xml:space="preserve">. . </w:t>
            </w:r>
            <w:r w:rsidR="008152A5">
              <w:rPr>
                <w:rFonts w:ascii="Times New Roman" w:eastAsia="Times New Roman" w:hAnsi="Times New Roman"/>
                <w:sz w:val="24"/>
                <w:szCs w:val="24"/>
                <w:lang w:eastAsia="ru-RU"/>
              </w:rPr>
              <w:t>. .</w:t>
            </w:r>
            <w:proofErr w:type="gramEnd"/>
            <w:r w:rsidR="008152A5">
              <w:rPr>
                <w:rFonts w:ascii="Times New Roman" w:eastAsia="Times New Roman" w:hAnsi="Times New Roman"/>
                <w:sz w:val="24"/>
                <w:szCs w:val="24"/>
                <w:lang w:eastAsia="ru-RU"/>
              </w:rPr>
              <w:t xml:space="preserve"> </w:t>
            </w:r>
            <w:r w:rsidR="00EB45F8" w:rsidRPr="00FD78CA">
              <w:rPr>
                <w:rFonts w:ascii="Times New Roman" w:eastAsia="Times New Roman" w:hAnsi="Times New Roman"/>
                <w:sz w:val="24"/>
                <w:szCs w:val="24"/>
                <w:lang w:eastAsia="ru-RU"/>
              </w:rPr>
              <w:t xml:space="preserve"> </w:t>
            </w:r>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1DDFF4AC" w:rsidR="00B83ACE" w:rsidRPr="00FD78CA" w:rsidRDefault="0047037C"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0252871"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10</w:t>
            </w:r>
          </w:p>
        </w:tc>
      </w:tr>
      <w:tr w:rsidR="00733293" w:rsidRPr="00FD78CA" w14:paraId="7D039C60" w14:textId="77777777" w:rsidTr="00B7575F">
        <w:trPr>
          <w:trHeight w:val="360"/>
        </w:trPr>
        <w:tc>
          <w:tcPr>
            <w:tcW w:w="9782" w:type="dxa"/>
            <w:tcBorders>
              <w:top w:val="nil"/>
              <w:left w:val="nil"/>
              <w:bottom w:val="nil"/>
              <w:right w:val="nil"/>
            </w:tcBorders>
            <w:vAlign w:val="bottom"/>
          </w:tcPr>
          <w:p w14:paraId="5817A9F6" w14:textId="186B9268" w:rsidR="00B83ACE" w:rsidRPr="00FD78CA" w:rsidRDefault="00B83ACE" w:rsidP="008152A5">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2.4 </w:t>
            </w:r>
            <w:r w:rsidR="004D64EE" w:rsidRPr="004D64EE">
              <w:rPr>
                <w:rFonts w:ascii="Times New Roman" w:eastAsia="Times New Roman" w:hAnsi="Times New Roman"/>
                <w:bCs/>
                <w:iCs/>
                <w:sz w:val="24"/>
                <w:szCs w:val="24"/>
                <w:lang w:eastAsia="ru-RU"/>
              </w:rPr>
              <w:t>Сведения о начальной (максимальной) цене договора</w:t>
            </w:r>
            <w:r w:rsidRPr="00FD78CA">
              <w:rPr>
                <w:rFonts w:ascii="Times New Roman" w:eastAsia="Times New Roman" w:hAnsi="Times New Roman"/>
                <w:sz w:val="24"/>
                <w:szCs w:val="24"/>
                <w:lang w:eastAsia="ru-RU"/>
              </w:rPr>
              <w:t xml:space="preserve">. . . . . . . . . . . . . . . . . . . . . . . </w:t>
            </w:r>
            <w:r w:rsidR="00E04294" w:rsidRPr="00FD78CA">
              <w:rPr>
                <w:rFonts w:ascii="Times New Roman" w:eastAsia="Times New Roman" w:hAnsi="Times New Roman"/>
                <w:sz w:val="24"/>
                <w:szCs w:val="24"/>
                <w:lang w:eastAsia="ru-RU"/>
              </w:rPr>
              <w:t xml:space="preserve">. . . . . . </w:t>
            </w:r>
            <w:r w:rsidR="00E04294">
              <w:rPr>
                <w:rFonts w:ascii="Times New Roman" w:eastAsia="Times New Roman" w:hAnsi="Times New Roman"/>
                <w:sz w:val="24"/>
                <w:szCs w:val="24"/>
                <w:lang w:eastAsia="ru-RU"/>
              </w:rPr>
              <w:t xml:space="preserve">. </w:t>
            </w:r>
            <w:proofErr w:type="gramStart"/>
            <w:r w:rsidR="00E04294">
              <w:rPr>
                <w:rFonts w:ascii="Times New Roman" w:eastAsia="Times New Roman" w:hAnsi="Times New Roman"/>
                <w:sz w:val="24"/>
                <w:szCs w:val="24"/>
                <w:lang w:eastAsia="ru-RU"/>
              </w:rPr>
              <w:t>. . . .</w:t>
            </w:r>
            <w:proofErr w:type="gramEnd"/>
            <w:r w:rsidR="00E04294">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EE01AA3" w14:textId="2151DF10"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47037C"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31300069" w14:textId="77777777" w:rsidTr="00B7575F">
        <w:trPr>
          <w:trHeight w:val="360"/>
        </w:trPr>
        <w:tc>
          <w:tcPr>
            <w:tcW w:w="9782" w:type="dxa"/>
            <w:tcBorders>
              <w:top w:val="nil"/>
              <w:left w:val="nil"/>
              <w:bottom w:val="nil"/>
              <w:right w:val="nil"/>
            </w:tcBorders>
            <w:vAlign w:val="bottom"/>
          </w:tcPr>
          <w:p w14:paraId="0E92FE39" w14:textId="5048F89B" w:rsidR="00B83ACE" w:rsidRPr="00FD78CA" w:rsidRDefault="00B83ACE" w:rsidP="00171730">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2.5 </w:t>
            </w:r>
            <w:r w:rsidR="004D64EE" w:rsidRPr="004D64EE">
              <w:rPr>
                <w:rFonts w:ascii="Times New Roman" w:eastAsia="Times New Roman" w:hAnsi="Times New Roman"/>
                <w:sz w:val="24"/>
                <w:szCs w:val="24"/>
                <w:lang w:eastAsia="ru-RU"/>
              </w:rPr>
              <w:t>Обоснование начальной (максимальной) цены договора (НМЦД), порядок формирования цены договора</w:t>
            </w:r>
            <w:r w:rsidRPr="00FD78CA">
              <w:rPr>
                <w:rFonts w:ascii="Times New Roman" w:eastAsia="Times New Roman" w:hAnsi="Times New Roman"/>
                <w:sz w:val="24"/>
                <w:szCs w:val="24"/>
                <w:lang w:eastAsia="ru-RU"/>
              </w:rPr>
              <w:t xml:space="preserve">. . . . . . . . . . . . . . . . . . . . . . . . . . . . . . . . </w:t>
            </w:r>
            <w:r w:rsidR="008152A5" w:rsidRPr="00FD78CA">
              <w:rPr>
                <w:rFonts w:ascii="Times New Roman" w:eastAsia="Times New Roman" w:hAnsi="Times New Roman"/>
                <w:sz w:val="24"/>
                <w:szCs w:val="24"/>
                <w:lang w:eastAsia="ru-RU"/>
              </w:rPr>
              <w:t>. . . . . . . . . . . .</w:t>
            </w:r>
            <w:r w:rsidR="00E04294">
              <w:rPr>
                <w:rFonts w:ascii="Times New Roman" w:eastAsia="Times New Roman" w:hAnsi="Times New Roman"/>
                <w:sz w:val="24"/>
                <w:szCs w:val="24"/>
                <w:lang w:eastAsia="ru-RU"/>
              </w:rPr>
              <w:t xml:space="preserve"> </w:t>
            </w:r>
            <w:r w:rsidR="00E04294" w:rsidRPr="00FD78CA">
              <w:rPr>
                <w:rFonts w:ascii="Times New Roman" w:eastAsia="Times New Roman" w:hAnsi="Times New Roman"/>
                <w:sz w:val="24"/>
                <w:szCs w:val="24"/>
                <w:lang w:eastAsia="ru-RU"/>
              </w:rPr>
              <w:t xml:space="preserve">. . . . . . . . . . . . . . . . . . . </w:t>
            </w:r>
            <w:proofErr w:type="gramStart"/>
            <w:r w:rsidR="00E04294" w:rsidRPr="00FD78CA">
              <w:rPr>
                <w:rFonts w:ascii="Times New Roman" w:eastAsia="Times New Roman" w:hAnsi="Times New Roman"/>
                <w:sz w:val="24"/>
                <w:szCs w:val="24"/>
                <w:lang w:eastAsia="ru-RU"/>
              </w:rPr>
              <w:t>. . . .</w:t>
            </w:r>
            <w:proofErr w:type="gramEnd"/>
            <w:r w:rsidR="00E04294"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82F8130" w14:textId="01CDB210" w:rsidR="00B83ACE" w:rsidRPr="00FD78CA" w:rsidRDefault="00E0429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17BD5EC"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3247A612" w14:textId="77777777" w:rsidTr="00B7575F">
        <w:trPr>
          <w:trHeight w:val="360"/>
        </w:trPr>
        <w:tc>
          <w:tcPr>
            <w:tcW w:w="9782" w:type="dxa"/>
            <w:tcBorders>
              <w:top w:val="nil"/>
              <w:left w:val="nil"/>
              <w:bottom w:val="nil"/>
              <w:right w:val="nil"/>
            </w:tcBorders>
            <w:vAlign w:val="bottom"/>
          </w:tcPr>
          <w:p w14:paraId="198C7B50" w14:textId="496CF51E" w:rsidR="00B83ACE" w:rsidRPr="00FD78CA" w:rsidRDefault="00B83ACE" w:rsidP="008152A5">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2.6 </w:t>
            </w:r>
            <w:r w:rsidR="004D64EE" w:rsidRPr="004D64EE">
              <w:rPr>
                <w:rFonts w:ascii="Times New Roman" w:eastAsia="Times New Roman" w:hAnsi="Times New Roman"/>
                <w:iCs/>
                <w:sz w:val="24"/>
                <w:szCs w:val="24"/>
                <w:lang w:eastAsia="ru-RU"/>
              </w:rPr>
              <w:t>Форма, сроки и порядок оплаты услуг</w:t>
            </w:r>
            <w:r w:rsidRPr="00FD78CA">
              <w:rPr>
                <w:rFonts w:ascii="Times New Roman" w:eastAsia="Times New Roman" w:hAnsi="Times New Roman"/>
                <w:sz w:val="24"/>
                <w:szCs w:val="24"/>
                <w:lang w:eastAsia="ru-RU"/>
              </w:rPr>
              <w:t>. . . . . . . . . . . . . . . . . . . . . . . . . . . . . . . . . . .</w:t>
            </w:r>
            <w:r w:rsidR="00E04294">
              <w:rPr>
                <w:rFonts w:ascii="Times New Roman" w:eastAsia="Times New Roman" w:hAnsi="Times New Roman"/>
                <w:sz w:val="24"/>
                <w:szCs w:val="24"/>
                <w:lang w:eastAsia="ru-RU"/>
              </w:rPr>
              <w:t xml:space="preserve"> </w:t>
            </w:r>
            <w:r w:rsidR="00E04294" w:rsidRPr="00FD78CA">
              <w:rPr>
                <w:rFonts w:ascii="Times New Roman" w:eastAsia="Times New Roman" w:hAnsi="Times New Roman"/>
                <w:sz w:val="24"/>
                <w:szCs w:val="24"/>
                <w:lang w:eastAsia="ru-RU"/>
              </w:rPr>
              <w:t xml:space="preserve">. . . . . . . </w:t>
            </w:r>
            <w:proofErr w:type="gramStart"/>
            <w:r w:rsidR="00E04294" w:rsidRPr="00FD78CA">
              <w:rPr>
                <w:rFonts w:ascii="Times New Roman" w:eastAsia="Times New Roman" w:hAnsi="Times New Roman"/>
                <w:sz w:val="24"/>
                <w:szCs w:val="24"/>
                <w:lang w:eastAsia="ru-RU"/>
              </w:rPr>
              <w:t>. . . .</w:t>
            </w:r>
            <w:proofErr w:type="gramEnd"/>
            <w:r w:rsidR="00E04294" w:rsidRPr="00FD78CA">
              <w:rPr>
                <w:rFonts w:ascii="Times New Roman" w:eastAsia="Times New Roman" w:hAnsi="Times New Roman"/>
                <w:sz w:val="24"/>
                <w:szCs w:val="24"/>
                <w:lang w:eastAsia="ru-RU"/>
              </w:rPr>
              <w:t xml:space="preserve"> . </w:t>
            </w:r>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D636442" w14:textId="0668B3E4" w:rsidR="00B83ACE" w:rsidRPr="00FD78CA" w:rsidRDefault="00171730"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E04294">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290A1AA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51722FA5" w14:textId="77777777" w:rsidTr="00B7575F">
        <w:trPr>
          <w:trHeight w:val="360"/>
        </w:trPr>
        <w:tc>
          <w:tcPr>
            <w:tcW w:w="9782" w:type="dxa"/>
            <w:tcBorders>
              <w:top w:val="nil"/>
              <w:left w:val="nil"/>
              <w:bottom w:val="nil"/>
              <w:right w:val="nil"/>
            </w:tcBorders>
            <w:vAlign w:val="bottom"/>
          </w:tcPr>
          <w:p w14:paraId="01BAD49D" w14:textId="5E6CAF81" w:rsidR="00B83ACE" w:rsidRPr="00FD78CA" w:rsidRDefault="00B83ACE" w:rsidP="00171730">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2.7 </w:t>
            </w:r>
            <w:r w:rsidR="004D64EE" w:rsidRPr="004D64EE">
              <w:rPr>
                <w:rFonts w:ascii="Times New Roman" w:eastAsia="Times New Roman" w:hAnsi="Times New Roman"/>
                <w:sz w:val="24"/>
                <w:szCs w:val="24"/>
                <w:lang w:eastAsia="ru-RU"/>
              </w:rPr>
              <w:t>Требования к качеству оказываемых услуг</w:t>
            </w:r>
            <w:r w:rsidRPr="00FD78CA">
              <w:rPr>
                <w:rFonts w:ascii="Times New Roman" w:eastAsia="Times New Roman" w:hAnsi="Times New Roman"/>
                <w:sz w:val="24"/>
                <w:szCs w:val="24"/>
                <w:lang w:eastAsia="ru-RU"/>
              </w:rPr>
              <w:t>. . . . . . . . . . . . . . . . .</w:t>
            </w:r>
            <w:r w:rsidR="008152A5">
              <w:rPr>
                <w:rFonts w:ascii="Times New Roman" w:eastAsia="Times New Roman" w:hAnsi="Times New Roman"/>
                <w:sz w:val="24"/>
                <w:szCs w:val="24"/>
                <w:lang w:eastAsia="ru-RU"/>
              </w:rPr>
              <w:t xml:space="preserve"> . . . . . . . . . . . . . . . </w:t>
            </w:r>
            <w:r w:rsidR="00E04294" w:rsidRPr="00FD78CA">
              <w:rPr>
                <w:rFonts w:ascii="Times New Roman" w:eastAsia="Times New Roman" w:hAnsi="Times New Roman"/>
                <w:sz w:val="24"/>
                <w:szCs w:val="24"/>
                <w:lang w:eastAsia="ru-RU"/>
              </w:rPr>
              <w:t xml:space="preserve">. . . . . . . </w:t>
            </w:r>
            <w:proofErr w:type="gramStart"/>
            <w:r w:rsidR="00E04294" w:rsidRPr="00FD78CA">
              <w:rPr>
                <w:rFonts w:ascii="Times New Roman" w:eastAsia="Times New Roman" w:hAnsi="Times New Roman"/>
                <w:sz w:val="24"/>
                <w:szCs w:val="24"/>
                <w:lang w:eastAsia="ru-RU"/>
              </w:rPr>
              <w:t>. . . .</w:t>
            </w:r>
            <w:proofErr w:type="gramEnd"/>
            <w:r w:rsidR="00E04294"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7B36DD" w14:textId="7FF2EE54" w:rsidR="00B83ACE" w:rsidRPr="00FD78CA" w:rsidRDefault="00171730"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E04294">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E04294" w:rsidRPr="00FD78CA" w14:paraId="6D91A071" w14:textId="77777777" w:rsidTr="00862B28">
        <w:trPr>
          <w:trHeight w:val="360"/>
        </w:trPr>
        <w:tc>
          <w:tcPr>
            <w:tcW w:w="9782" w:type="dxa"/>
            <w:tcBorders>
              <w:top w:val="nil"/>
              <w:left w:val="nil"/>
              <w:bottom w:val="nil"/>
              <w:right w:val="nil"/>
            </w:tcBorders>
            <w:vAlign w:val="bottom"/>
          </w:tcPr>
          <w:p w14:paraId="3D8D4607" w14:textId="45BDAEF6" w:rsidR="00E04294" w:rsidRPr="00FD78CA" w:rsidRDefault="00E04294" w:rsidP="00E04294">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w:t>
            </w:r>
            <w:r>
              <w:rPr>
                <w:rFonts w:ascii="Times New Roman" w:eastAsia="Times New Roman" w:hAnsi="Times New Roman"/>
                <w:sz w:val="24"/>
                <w:szCs w:val="24"/>
                <w:lang w:eastAsia="ru-RU"/>
              </w:rPr>
              <w:t>8</w:t>
            </w:r>
            <w:r w:rsidRPr="00FD78CA">
              <w:rPr>
                <w:rFonts w:ascii="Times New Roman" w:eastAsia="Times New Roman" w:hAnsi="Times New Roman"/>
                <w:sz w:val="24"/>
                <w:szCs w:val="24"/>
                <w:lang w:eastAsia="ru-RU"/>
              </w:rPr>
              <w:t xml:space="preserve"> </w:t>
            </w:r>
            <w:r w:rsidRPr="00E04294">
              <w:rPr>
                <w:rFonts w:ascii="Times New Roman" w:eastAsia="Times New Roman" w:hAnsi="Times New Roman"/>
                <w:sz w:val="24"/>
                <w:szCs w:val="24"/>
                <w:lang w:eastAsia="ru-RU"/>
              </w:rPr>
              <w:t>Обязательные требования к Участнику</w:t>
            </w:r>
            <w:r w:rsidRPr="00FD78CA">
              <w:rPr>
                <w:rFonts w:ascii="Times New Roman" w:eastAsia="Times New Roman" w:hAnsi="Times New Roman"/>
                <w:sz w:val="24"/>
                <w:szCs w:val="24"/>
                <w:lang w:eastAsia="ru-RU"/>
              </w:rPr>
              <w:t>. . . . . . . . . . . . . . . . .</w:t>
            </w:r>
            <w:r>
              <w:rPr>
                <w:rFonts w:ascii="Times New Roman" w:eastAsia="Times New Roman" w:hAnsi="Times New Roman"/>
                <w:sz w:val="24"/>
                <w:szCs w:val="24"/>
                <w:lang w:eastAsia="ru-RU"/>
              </w:rPr>
              <w:t xml:space="preserve"> . . . . . . . . . . . . . . . </w:t>
            </w:r>
            <w:r w:rsidRPr="00FD78CA">
              <w:rPr>
                <w:rFonts w:ascii="Times New Roman" w:eastAsia="Times New Roman" w:hAnsi="Times New Roman"/>
                <w:sz w:val="24"/>
                <w:szCs w:val="24"/>
                <w:lang w:eastAsia="ru-RU"/>
              </w:rPr>
              <w:t xml:space="preserve">.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FC4423F" w14:textId="77777777" w:rsidR="00E04294" w:rsidRPr="00FD78CA" w:rsidRDefault="00E04294" w:rsidP="00862B2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572E6492" w14:textId="77777777" w:rsidR="00E04294" w:rsidRPr="00FD78CA" w:rsidRDefault="00E04294" w:rsidP="00862B2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9D50E48" w14:textId="77777777" w:rsidR="00E04294" w:rsidRPr="00FD78CA" w:rsidRDefault="00E04294" w:rsidP="00862B28">
            <w:pPr>
              <w:spacing w:after="0" w:line="240" w:lineRule="auto"/>
              <w:ind w:left="176" w:right="-533"/>
              <w:jc w:val="both"/>
              <w:rPr>
                <w:rFonts w:ascii="Times New Roman" w:eastAsia="Times New Roman" w:hAnsi="Times New Roman"/>
                <w:sz w:val="24"/>
                <w:szCs w:val="24"/>
                <w:lang w:eastAsia="ru-RU"/>
              </w:rPr>
            </w:pPr>
          </w:p>
        </w:tc>
      </w:tr>
      <w:tr w:rsidR="00E04294" w:rsidRPr="00FD78CA" w14:paraId="552AF45E" w14:textId="77777777" w:rsidTr="00862B28">
        <w:trPr>
          <w:trHeight w:val="360"/>
        </w:trPr>
        <w:tc>
          <w:tcPr>
            <w:tcW w:w="9782" w:type="dxa"/>
            <w:tcBorders>
              <w:top w:val="nil"/>
              <w:left w:val="nil"/>
              <w:bottom w:val="nil"/>
              <w:right w:val="nil"/>
            </w:tcBorders>
            <w:vAlign w:val="bottom"/>
          </w:tcPr>
          <w:p w14:paraId="6AFC907D" w14:textId="27653525" w:rsidR="00E04294" w:rsidRPr="00FD78CA" w:rsidRDefault="00E04294" w:rsidP="00E04294">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Pr="00FD78CA">
              <w:rPr>
                <w:rFonts w:ascii="Times New Roman" w:eastAsia="Times New Roman" w:hAnsi="Times New Roman"/>
                <w:sz w:val="24"/>
                <w:szCs w:val="24"/>
                <w:lang w:eastAsia="ru-RU"/>
              </w:rPr>
              <w:t xml:space="preserve"> </w:t>
            </w:r>
            <w:r w:rsidRPr="00E04294">
              <w:rPr>
                <w:rFonts w:ascii="Times New Roman" w:eastAsia="Times New Roman" w:hAnsi="Times New Roman"/>
                <w:sz w:val="24"/>
                <w:szCs w:val="24"/>
                <w:lang w:eastAsia="ru-RU"/>
              </w:rPr>
              <w:t>Дополнительные требования к Участнику (необязательные)</w:t>
            </w:r>
            <w:r w:rsidRPr="00FD78CA">
              <w:rPr>
                <w:rFonts w:ascii="Times New Roman" w:eastAsia="Times New Roman" w:hAnsi="Times New Roman"/>
                <w:sz w:val="24"/>
                <w:szCs w:val="24"/>
                <w:lang w:eastAsia="ru-RU"/>
              </w:rPr>
              <w:t>. . . . . . . . . . . . . . . . .</w:t>
            </w:r>
            <w:r>
              <w:rPr>
                <w:rFonts w:ascii="Times New Roman" w:eastAsia="Times New Roman" w:hAnsi="Times New Roman"/>
                <w:sz w:val="24"/>
                <w:szCs w:val="24"/>
                <w:lang w:eastAsia="ru-RU"/>
              </w:rPr>
              <w:t xml:space="preserve">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6400491" w14:textId="77777777" w:rsidR="00E04294" w:rsidRPr="00FD78CA" w:rsidRDefault="00E04294" w:rsidP="00862B2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10FC23F1" w14:textId="77777777" w:rsidR="00E04294" w:rsidRPr="00FD78CA" w:rsidRDefault="00E04294" w:rsidP="00862B2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3FB925E" w14:textId="77777777" w:rsidR="00E04294" w:rsidRPr="00FD78CA" w:rsidRDefault="00E04294" w:rsidP="00862B28">
            <w:pPr>
              <w:spacing w:after="0" w:line="240" w:lineRule="auto"/>
              <w:ind w:left="176" w:right="-533"/>
              <w:jc w:val="both"/>
              <w:rPr>
                <w:rFonts w:ascii="Times New Roman" w:eastAsia="Times New Roman" w:hAnsi="Times New Roman"/>
                <w:sz w:val="24"/>
                <w:szCs w:val="24"/>
                <w:lang w:eastAsia="ru-RU"/>
              </w:rPr>
            </w:pPr>
          </w:p>
        </w:tc>
      </w:tr>
      <w:tr w:rsidR="00733293" w:rsidRPr="00FD78CA" w14:paraId="2E444DFF" w14:textId="77777777" w:rsidTr="00B7575F">
        <w:trPr>
          <w:trHeight w:val="360"/>
        </w:trPr>
        <w:tc>
          <w:tcPr>
            <w:tcW w:w="9782" w:type="dxa"/>
            <w:tcBorders>
              <w:top w:val="nil"/>
              <w:left w:val="nil"/>
              <w:bottom w:val="nil"/>
              <w:right w:val="nil"/>
            </w:tcBorders>
            <w:vAlign w:val="bottom"/>
          </w:tcPr>
          <w:p w14:paraId="1CBBEB04" w14:textId="5FF4754A" w:rsidR="0047037C" w:rsidRPr="00FD78CA" w:rsidRDefault="0047037C" w:rsidP="0047037C">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7033A88E" w14:textId="1DEAE996" w:rsidR="0047037C" w:rsidRPr="00FD78CA" w:rsidRDefault="00D87453"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08D640F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4396A66B" w14:textId="77777777" w:rsidTr="00B7575F">
        <w:trPr>
          <w:trHeight w:val="360"/>
        </w:trPr>
        <w:tc>
          <w:tcPr>
            <w:tcW w:w="9782" w:type="dxa"/>
            <w:tcBorders>
              <w:top w:val="nil"/>
              <w:left w:val="nil"/>
              <w:bottom w:val="nil"/>
              <w:right w:val="nil"/>
            </w:tcBorders>
            <w:vAlign w:val="bottom"/>
          </w:tcPr>
          <w:p w14:paraId="2333F3CB" w14:textId="5F993301" w:rsidR="0047037C" w:rsidRPr="00FD78CA" w:rsidRDefault="0047037C" w:rsidP="00EB45F8">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b/>
                <w:bCs/>
                <w:sz w:val="24"/>
                <w:szCs w:val="24"/>
                <w:lang w:eastAsia="ru-RU"/>
              </w:rPr>
              <w:t xml:space="preserve">   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1B1C7955" w14:textId="47BD9520" w:rsidR="0047037C" w:rsidRPr="00FD78CA" w:rsidRDefault="003D2A3D"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2E67696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26810CB8" w14:textId="77777777" w:rsidTr="00B7575F">
        <w:trPr>
          <w:trHeight w:val="360"/>
        </w:trPr>
        <w:tc>
          <w:tcPr>
            <w:tcW w:w="9782" w:type="dxa"/>
            <w:tcBorders>
              <w:top w:val="nil"/>
              <w:left w:val="nil"/>
              <w:bottom w:val="nil"/>
              <w:right w:val="nil"/>
            </w:tcBorders>
            <w:vAlign w:val="bottom"/>
          </w:tcPr>
          <w:p w14:paraId="057B3955" w14:textId="3C795890"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35318EA" w14:textId="7FC23404" w:rsidR="0047037C" w:rsidRPr="00FD78CA" w:rsidRDefault="003D2A3D" w:rsidP="0017173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05EFBB3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8ED6679"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11</w:t>
            </w:r>
          </w:p>
        </w:tc>
      </w:tr>
      <w:tr w:rsidR="00733293" w:rsidRPr="00FD78CA" w14:paraId="4242E816" w14:textId="77777777" w:rsidTr="00B7575F">
        <w:trPr>
          <w:trHeight w:val="360"/>
        </w:trPr>
        <w:tc>
          <w:tcPr>
            <w:tcW w:w="9782" w:type="dxa"/>
            <w:tcBorders>
              <w:top w:val="nil"/>
              <w:left w:val="nil"/>
              <w:bottom w:val="nil"/>
              <w:right w:val="nil"/>
            </w:tcBorders>
            <w:vAlign w:val="bottom"/>
          </w:tcPr>
          <w:p w14:paraId="3FD1C3BD" w14:textId="4DCA64F5"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6D4EFBC7" w14:textId="543E46E0"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0A1E047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11</w:t>
            </w:r>
          </w:p>
        </w:tc>
      </w:tr>
      <w:tr w:rsidR="00733293" w:rsidRPr="00FD78CA" w14:paraId="3CE442E7" w14:textId="77777777" w:rsidTr="00B7575F">
        <w:trPr>
          <w:trHeight w:val="360"/>
        </w:trPr>
        <w:tc>
          <w:tcPr>
            <w:tcW w:w="9782" w:type="dxa"/>
            <w:tcBorders>
              <w:top w:val="nil"/>
              <w:left w:val="nil"/>
              <w:bottom w:val="nil"/>
              <w:right w:val="nil"/>
            </w:tcBorders>
            <w:vAlign w:val="bottom"/>
          </w:tcPr>
          <w:p w14:paraId="1BCE6D16" w14:textId="750B6FF6"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593B9758" w14:textId="7CBADC8B"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5E29E734" w14:textId="77777777"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w:t>
            </w:r>
          </w:p>
        </w:tc>
        <w:tc>
          <w:tcPr>
            <w:tcW w:w="992" w:type="dxa"/>
            <w:vAlign w:val="bottom"/>
          </w:tcPr>
          <w:p w14:paraId="0897A6B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12</w:t>
            </w:r>
          </w:p>
        </w:tc>
      </w:tr>
      <w:tr w:rsidR="00733293" w:rsidRPr="00FD78CA" w14:paraId="717170FF" w14:textId="77777777" w:rsidTr="00B7575F">
        <w:trPr>
          <w:trHeight w:val="360"/>
        </w:trPr>
        <w:tc>
          <w:tcPr>
            <w:tcW w:w="9782" w:type="dxa"/>
            <w:tcBorders>
              <w:top w:val="nil"/>
              <w:left w:val="nil"/>
              <w:bottom w:val="nil"/>
              <w:right w:val="nil"/>
            </w:tcBorders>
            <w:vAlign w:val="bottom"/>
          </w:tcPr>
          <w:p w14:paraId="1BE77222" w14:textId="0C4E538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9125081" w14:textId="0BDC4D07"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6EA729A5" w14:textId="77777777"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w:t>
            </w:r>
          </w:p>
        </w:tc>
        <w:tc>
          <w:tcPr>
            <w:tcW w:w="992" w:type="dxa"/>
            <w:vAlign w:val="bottom"/>
          </w:tcPr>
          <w:p w14:paraId="1DF5956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22</w:t>
            </w:r>
          </w:p>
        </w:tc>
      </w:tr>
      <w:tr w:rsidR="00733293" w:rsidRPr="00FD78CA" w14:paraId="1C391181" w14:textId="77777777" w:rsidTr="00B7575F">
        <w:trPr>
          <w:trHeight w:val="360"/>
        </w:trPr>
        <w:tc>
          <w:tcPr>
            <w:tcW w:w="9782" w:type="dxa"/>
            <w:tcBorders>
              <w:top w:val="nil"/>
              <w:left w:val="nil"/>
              <w:bottom w:val="nil"/>
              <w:right w:val="nil"/>
            </w:tcBorders>
            <w:vAlign w:val="bottom"/>
          </w:tcPr>
          <w:p w14:paraId="2808EC03" w14:textId="4608A045"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40712AA4" w:rsidR="0047037C" w:rsidRPr="00FD78CA" w:rsidRDefault="003D2A3D"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7DA21122"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4D7853F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22</w:t>
            </w:r>
          </w:p>
        </w:tc>
      </w:tr>
      <w:tr w:rsidR="00733293" w:rsidRPr="00FD78CA" w14:paraId="57D193AC" w14:textId="77777777" w:rsidTr="00B7575F">
        <w:trPr>
          <w:trHeight w:val="360"/>
        </w:trPr>
        <w:tc>
          <w:tcPr>
            <w:tcW w:w="9782" w:type="dxa"/>
            <w:tcBorders>
              <w:top w:val="nil"/>
              <w:left w:val="nil"/>
              <w:bottom w:val="nil"/>
              <w:right w:val="nil"/>
            </w:tcBorders>
            <w:vAlign w:val="bottom"/>
          </w:tcPr>
          <w:p w14:paraId="54614A3E" w14:textId="1D8AD280"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4.4.2. Требования к сроку действия Заявки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336A1832" w14:textId="358FAA42"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082F10AE"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109FA6E0"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22</w:t>
            </w:r>
          </w:p>
        </w:tc>
      </w:tr>
      <w:tr w:rsidR="00733293" w:rsidRPr="00FD78CA" w14:paraId="58C9E0CB" w14:textId="77777777" w:rsidTr="00B7575F">
        <w:trPr>
          <w:trHeight w:val="360"/>
        </w:trPr>
        <w:tc>
          <w:tcPr>
            <w:tcW w:w="9782" w:type="dxa"/>
            <w:tcBorders>
              <w:top w:val="nil"/>
              <w:left w:val="nil"/>
              <w:bottom w:val="nil"/>
              <w:right w:val="nil"/>
            </w:tcBorders>
            <w:vAlign w:val="bottom"/>
          </w:tcPr>
          <w:p w14:paraId="1E1B2572" w14:textId="108EAC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27858D7" w14:textId="3D4A3330"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2DF4DC1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5AC29BC"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06A24766" w14:textId="77777777" w:rsidTr="00B7575F">
        <w:trPr>
          <w:trHeight w:val="360"/>
        </w:trPr>
        <w:tc>
          <w:tcPr>
            <w:tcW w:w="9782" w:type="dxa"/>
            <w:tcBorders>
              <w:top w:val="nil"/>
              <w:left w:val="nil"/>
              <w:bottom w:val="nil"/>
              <w:right w:val="nil"/>
            </w:tcBorders>
            <w:vAlign w:val="bottom"/>
          </w:tcPr>
          <w:p w14:paraId="53C1C13C" w14:textId="2989C1BC"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B1EED71" w14:textId="74679FD6"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7C87EF4C"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5F4425B"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3A273D41" w14:textId="77777777" w:rsidTr="00B7575F">
        <w:trPr>
          <w:trHeight w:val="360"/>
        </w:trPr>
        <w:tc>
          <w:tcPr>
            <w:tcW w:w="9782" w:type="dxa"/>
            <w:tcBorders>
              <w:top w:val="nil"/>
              <w:left w:val="nil"/>
              <w:bottom w:val="nil"/>
              <w:right w:val="nil"/>
            </w:tcBorders>
            <w:vAlign w:val="bottom"/>
          </w:tcPr>
          <w:p w14:paraId="1A99B939" w14:textId="5BB73319"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66376C8" w14:textId="5FF81A4A"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00D09D8B"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E388A8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2FAE6A8D" w14:textId="77777777" w:rsidTr="00B7575F">
        <w:trPr>
          <w:trHeight w:val="360"/>
        </w:trPr>
        <w:tc>
          <w:tcPr>
            <w:tcW w:w="9782" w:type="dxa"/>
            <w:tcBorders>
              <w:top w:val="nil"/>
              <w:left w:val="nil"/>
              <w:bottom w:val="nil"/>
              <w:right w:val="nil"/>
            </w:tcBorders>
            <w:vAlign w:val="bottom"/>
          </w:tcPr>
          <w:p w14:paraId="0E65AE40" w14:textId="38FA5EC0"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4.4.6.  </w:t>
            </w:r>
            <w:r w:rsidRPr="00FD78CA">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FD78CA">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6DDA733C" w14:textId="370EBAD1"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7083C88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4.4.2. Требования к сроку действия Заявки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 . . . . . . . . . . . . . . . . . . . . . . . . . . . .</w:t>
            </w:r>
          </w:p>
        </w:tc>
        <w:tc>
          <w:tcPr>
            <w:tcW w:w="992" w:type="dxa"/>
            <w:vAlign w:val="bottom"/>
          </w:tcPr>
          <w:p w14:paraId="0AB07CB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44FAD902" w14:textId="77777777" w:rsidTr="00B7575F">
        <w:trPr>
          <w:trHeight w:val="360"/>
        </w:trPr>
        <w:tc>
          <w:tcPr>
            <w:tcW w:w="9782" w:type="dxa"/>
            <w:tcBorders>
              <w:top w:val="nil"/>
              <w:left w:val="nil"/>
              <w:bottom w:val="nil"/>
              <w:right w:val="nil"/>
            </w:tcBorders>
            <w:vAlign w:val="bottom"/>
          </w:tcPr>
          <w:p w14:paraId="5AE1DA07"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513A81C8" w14:textId="25763275"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4C91B856" w14:textId="618AC61C" w:rsidR="0047037C" w:rsidRPr="00FD78CA" w:rsidRDefault="003D2A3D"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0D599D8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0979ADCA" w14:textId="77777777" w:rsidTr="00B7575F">
        <w:trPr>
          <w:trHeight w:val="360"/>
        </w:trPr>
        <w:tc>
          <w:tcPr>
            <w:tcW w:w="9782" w:type="dxa"/>
            <w:tcBorders>
              <w:top w:val="nil"/>
              <w:left w:val="nil"/>
              <w:bottom w:val="nil"/>
              <w:right w:val="nil"/>
            </w:tcBorders>
            <w:vAlign w:val="bottom"/>
          </w:tcPr>
          <w:p w14:paraId="2391888A" w14:textId="7263FDC4" w:rsidR="0047037C" w:rsidRPr="00FD78CA" w:rsidRDefault="0047037C"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FD78CA">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212FEDE0" w14:textId="021DACF0" w:rsidR="0047037C" w:rsidRPr="00FD78CA" w:rsidRDefault="003D2A3D" w:rsidP="00DE15C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tc>
        <w:tc>
          <w:tcPr>
            <w:tcW w:w="9782" w:type="dxa"/>
            <w:tcBorders>
              <w:top w:val="nil"/>
              <w:left w:val="nil"/>
              <w:bottom w:val="nil"/>
              <w:right w:val="nil"/>
            </w:tcBorders>
            <w:shd w:val="clear" w:color="auto" w:fill="auto"/>
            <w:noWrap/>
            <w:vAlign w:val="bottom"/>
          </w:tcPr>
          <w:p w14:paraId="46C578C0"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0B6377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2A12A5AF" w14:textId="77777777" w:rsidTr="00B7575F">
        <w:trPr>
          <w:trHeight w:val="360"/>
        </w:trPr>
        <w:tc>
          <w:tcPr>
            <w:tcW w:w="9782" w:type="dxa"/>
            <w:tcBorders>
              <w:top w:val="nil"/>
              <w:left w:val="nil"/>
              <w:bottom w:val="nil"/>
              <w:right w:val="nil"/>
            </w:tcBorders>
            <w:vAlign w:val="bottom"/>
          </w:tcPr>
          <w:p w14:paraId="1C0CD9A7" w14:textId="2972691E"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406A925" w14:textId="7F298EA3" w:rsidR="0047037C" w:rsidRPr="00FD78CA" w:rsidRDefault="003D2A3D"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tc>
        <w:tc>
          <w:tcPr>
            <w:tcW w:w="9782" w:type="dxa"/>
            <w:tcBorders>
              <w:top w:val="nil"/>
              <w:left w:val="nil"/>
              <w:bottom w:val="nil"/>
              <w:right w:val="nil"/>
            </w:tcBorders>
            <w:shd w:val="clear" w:color="auto" w:fill="auto"/>
            <w:noWrap/>
            <w:vAlign w:val="bottom"/>
          </w:tcPr>
          <w:p w14:paraId="7E93C33C"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5B5C9FD"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73BA7E8A" w14:textId="77777777" w:rsidTr="00B7575F">
        <w:trPr>
          <w:trHeight w:val="360"/>
        </w:trPr>
        <w:tc>
          <w:tcPr>
            <w:tcW w:w="9782" w:type="dxa"/>
            <w:tcBorders>
              <w:top w:val="nil"/>
              <w:left w:val="nil"/>
              <w:bottom w:val="nil"/>
              <w:right w:val="nil"/>
            </w:tcBorders>
            <w:vAlign w:val="bottom"/>
          </w:tcPr>
          <w:p w14:paraId="286AFBF3" w14:textId="5B4A4B11"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056CC" w14:textId="173AFF8B" w:rsidR="0047037C" w:rsidRPr="00FD78CA" w:rsidRDefault="003D2A3D"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tc>
        <w:tc>
          <w:tcPr>
            <w:tcW w:w="9782" w:type="dxa"/>
            <w:tcBorders>
              <w:top w:val="nil"/>
              <w:left w:val="nil"/>
              <w:bottom w:val="nil"/>
              <w:right w:val="nil"/>
            </w:tcBorders>
            <w:shd w:val="clear" w:color="auto" w:fill="auto"/>
            <w:noWrap/>
            <w:vAlign w:val="bottom"/>
          </w:tcPr>
          <w:p w14:paraId="441E8875"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733293" w:rsidRPr="00FD78CA" w14:paraId="3E538661" w14:textId="77777777" w:rsidTr="00B7575F">
        <w:trPr>
          <w:trHeight w:val="360"/>
        </w:trPr>
        <w:tc>
          <w:tcPr>
            <w:tcW w:w="9782" w:type="dxa"/>
            <w:tcBorders>
              <w:top w:val="nil"/>
              <w:left w:val="nil"/>
              <w:bottom w:val="nil"/>
              <w:right w:val="nil"/>
            </w:tcBorders>
            <w:vAlign w:val="bottom"/>
          </w:tcPr>
          <w:p w14:paraId="54955AB5" w14:textId="3775A9E2"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0C5C539"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733293" w:rsidRPr="00FD78CA" w14:paraId="1434EA90" w14:textId="77777777" w:rsidTr="00B7575F">
        <w:trPr>
          <w:trHeight w:val="360"/>
        </w:trPr>
        <w:tc>
          <w:tcPr>
            <w:tcW w:w="9782" w:type="dxa"/>
            <w:tcBorders>
              <w:top w:val="nil"/>
              <w:left w:val="nil"/>
              <w:bottom w:val="nil"/>
              <w:right w:val="nil"/>
            </w:tcBorders>
            <w:vAlign w:val="bottom"/>
          </w:tcPr>
          <w:p w14:paraId="25571234" w14:textId="67833D5D"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8621C00" w14:textId="1186FB37"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tc>
        <w:tc>
          <w:tcPr>
            <w:tcW w:w="9782" w:type="dxa"/>
            <w:tcBorders>
              <w:top w:val="nil"/>
              <w:left w:val="nil"/>
              <w:bottom w:val="nil"/>
              <w:right w:val="nil"/>
            </w:tcBorders>
            <w:shd w:val="clear" w:color="auto" w:fill="auto"/>
            <w:noWrap/>
            <w:vAlign w:val="bottom"/>
          </w:tcPr>
          <w:p w14:paraId="06D8EDF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закупки. . . . . . . . .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4B2CE40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24</w:t>
            </w:r>
          </w:p>
        </w:tc>
      </w:tr>
      <w:tr w:rsidR="00733293" w:rsidRPr="00FD78CA" w14:paraId="348286B9" w14:textId="77777777" w:rsidTr="00B7575F">
        <w:trPr>
          <w:trHeight w:val="360"/>
        </w:trPr>
        <w:tc>
          <w:tcPr>
            <w:tcW w:w="9782" w:type="dxa"/>
            <w:tcBorders>
              <w:top w:val="nil"/>
              <w:left w:val="nil"/>
              <w:bottom w:val="nil"/>
              <w:right w:val="nil"/>
            </w:tcBorders>
            <w:vAlign w:val="bottom"/>
          </w:tcPr>
          <w:p w14:paraId="4D17601E" w14:textId="1CC95EC8"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14CF3585" w14:textId="719C8CA0"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6C44E1E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99AD8F9"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24</w:t>
            </w:r>
          </w:p>
        </w:tc>
      </w:tr>
      <w:tr w:rsidR="00733293" w:rsidRPr="00FD78CA" w14:paraId="7223D7CB" w14:textId="77777777" w:rsidTr="00B7575F">
        <w:trPr>
          <w:trHeight w:val="718"/>
        </w:trPr>
        <w:tc>
          <w:tcPr>
            <w:tcW w:w="9782" w:type="dxa"/>
            <w:tcBorders>
              <w:top w:val="nil"/>
              <w:left w:val="nil"/>
              <w:bottom w:val="nil"/>
              <w:right w:val="nil"/>
            </w:tcBorders>
            <w:vAlign w:val="bottom"/>
          </w:tcPr>
          <w:p w14:paraId="0E773EE0" w14:textId="34D7BCD2"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lastRenderedPageBreak/>
              <w:t xml:space="preserve">4.6. Подача Заявок и их прием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FB3DEC9" w14:textId="4D9EBAFD"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02767C7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30785408" w14:textId="77777777" w:rsidTr="00B7575F">
        <w:trPr>
          <w:trHeight w:val="360"/>
        </w:trPr>
        <w:tc>
          <w:tcPr>
            <w:tcW w:w="9782" w:type="dxa"/>
            <w:tcBorders>
              <w:top w:val="nil"/>
              <w:left w:val="nil"/>
              <w:bottom w:val="nil"/>
              <w:right w:val="nil"/>
            </w:tcBorders>
            <w:vAlign w:val="bottom"/>
          </w:tcPr>
          <w:p w14:paraId="641A7FD4" w14:textId="117B5838"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4.7. Изменение условий Заявки и отзыв Заявки.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67A6D63C" w14:textId="13BDE750" w:rsidR="0047037C" w:rsidRPr="00FD78CA" w:rsidRDefault="003D2A3D"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06759D0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24</w:t>
            </w:r>
          </w:p>
        </w:tc>
      </w:tr>
      <w:tr w:rsidR="00733293" w:rsidRPr="00FD78CA" w14:paraId="1E52A02B" w14:textId="77777777" w:rsidTr="00B7575F">
        <w:trPr>
          <w:trHeight w:val="360"/>
        </w:trPr>
        <w:tc>
          <w:tcPr>
            <w:tcW w:w="9782" w:type="dxa"/>
            <w:tcBorders>
              <w:top w:val="nil"/>
              <w:left w:val="nil"/>
              <w:bottom w:val="nil"/>
              <w:right w:val="nil"/>
            </w:tcBorders>
            <w:vAlign w:val="bottom"/>
          </w:tcPr>
          <w:p w14:paraId="133C83DC" w14:textId="08DB5141"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139B574E" w14:textId="1286110C"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497110A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3F6A082B" w14:textId="77777777" w:rsidTr="00B7575F">
        <w:trPr>
          <w:trHeight w:val="360"/>
        </w:trPr>
        <w:tc>
          <w:tcPr>
            <w:tcW w:w="9782" w:type="dxa"/>
            <w:tcBorders>
              <w:top w:val="nil"/>
              <w:left w:val="nil"/>
              <w:bottom w:val="nil"/>
              <w:right w:val="nil"/>
            </w:tcBorders>
            <w:vAlign w:val="bottom"/>
          </w:tcPr>
          <w:p w14:paraId="62D745EB" w14:textId="13257F3D"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A24054" w14:textId="317C9E87" w:rsidR="0047037C" w:rsidRPr="00FD78CA" w:rsidRDefault="003D2A3D"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268ACF4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363F8F52"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25</w:t>
            </w:r>
          </w:p>
        </w:tc>
      </w:tr>
      <w:tr w:rsidR="00733293" w:rsidRPr="00FD78CA" w14:paraId="2886B31D" w14:textId="77777777" w:rsidTr="00B7575F">
        <w:trPr>
          <w:trHeight w:val="360"/>
        </w:trPr>
        <w:tc>
          <w:tcPr>
            <w:tcW w:w="9782" w:type="dxa"/>
            <w:tcBorders>
              <w:top w:val="nil"/>
              <w:left w:val="nil"/>
              <w:bottom w:val="nil"/>
              <w:right w:val="nil"/>
            </w:tcBorders>
            <w:vAlign w:val="bottom"/>
          </w:tcPr>
          <w:p w14:paraId="61C8291E" w14:textId="2BAD28CC"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56DE5963" w14:textId="34A6314A"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2B17FD9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26930EC"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26</w:t>
            </w:r>
          </w:p>
        </w:tc>
      </w:tr>
      <w:tr w:rsidR="00733293" w:rsidRPr="00FD78CA" w14:paraId="0B834BB1" w14:textId="77777777" w:rsidTr="00B7575F">
        <w:trPr>
          <w:trHeight w:val="360"/>
        </w:trPr>
        <w:tc>
          <w:tcPr>
            <w:tcW w:w="9782" w:type="dxa"/>
            <w:tcBorders>
              <w:top w:val="nil"/>
              <w:left w:val="nil"/>
              <w:bottom w:val="nil"/>
              <w:right w:val="nil"/>
            </w:tcBorders>
            <w:vAlign w:val="bottom"/>
          </w:tcPr>
          <w:p w14:paraId="52923028" w14:textId="638997A4"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4D4E5974" w14:textId="0C5408BB"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51CA98B2"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761A1A13" w14:textId="77777777" w:rsidTr="00B7575F">
        <w:trPr>
          <w:trHeight w:val="360"/>
        </w:trPr>
        <w:tc>
          <w:tcPr>
            <w:tcW w:w="9782" w:type="dxa"/>
            <w:tcBorders>
              <w:top w:val="nil"/>
              <w:left w:val="nil"/>
              <w:bottom w:val="nil"/>
              <w:right w:val="nil"/>
            </w:tcBorders>
            <w:vAlign w:val="bottom"/>
          </w:tcPr>
          <w:p w14:paraId="46FB6D63" w14:textId="6B68B6E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6A04FA0" w14:textId="3709E1D4"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w:t>
            </w:r>
          </w:p>
        </w:tc>
        <w:tc>
          <w:tcPr>
            <w:tcW w:w="9782" w:type="dxa"/>
            <w:tcBorders>
              <w:top w:val="nil"/>
              <w:left w:val="nil"/>
              <w:bottom w:val="nil"/>
              <w:right w:val="nil"/>
            </w:tcBorders>
            <w:shd w:val="clear" w:color="auto" w:fill="auto"/>
            <w:noWrap/>
            <w:vAlign w:val="bottom"/>
          </w:tcPr>
          <w:p w14:paraId="3F1B6CB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1A2770AB"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7782AE0F" w14:textId="77777777" w:rsidTr="00B7575F">
        <w:trPr>
          <w:trHeight w:val="360"/>
        </w:trPr>
        <w:tc>
          <w:tcPr>
            <w:tcW w:w="9782" w:type="dxa"/>
            <w:tcBorders>
              <w:top w:val="nil"/>
              <w:left w:val="nil"/>
              <w:bottom w:val="nil"/>
              <w:right w:val="nil"/>
            </w:tcBorders>
            <w:vAlign w:val="bottom"/>
          </w:tcPr>
          <w:p w14:paraId="62672F74" w14:textId="767E7003"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2B946C5A" w14:textId="0112D8A3"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w:t>
            </w:r>
          </w:p>
        </w:tc>
        <w:tc>
          <w:tcPr>
            <w:tcW w:w="9782" w:type="dxa"/>
            <w:tcBorders>
              <w:top w:val="nil"/>
              <w:left w:val="nil"/>
              <w:bottom w:val="nil"/>
              <w:right w:val="nil"/>
            </w:tcBorders>
            <w:shd w:val="clear" w:color="auto" w:fill="auto"/>
            <w:noWrap/>
            <w:vAlign w:val="bottom"/>
          </w:tcPr>
          <w:p w14:paraId="780D922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3BAD041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5823C5F9" w14:textId="77777777" w:rsidTr="00B7575F">
        <w:trPr>
          <w:trHeight w:val="360"/>
        </w:trPr>
        <w:tc>
          <w:tcPr>
            <w:tcW w:w="9782" w:type="dxa"/>
            <w:tcBorders>
              <w:top w:val="nil"/>
              <w:left w:val="nil"/>
              <w:bottom w:val="nil"/>
              <w:right w:val="nil"/>
            </w:tcBorders>
            <w:vAlign w:val="bottom"/>
          </w:tcPr>
          <w:p w14:paraId="6B5C6F21" w14:textId="5D7083AF"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54204497" w14:textId="34F43310" w:rsidR="0047037C" w:rsidRPr="00FD78CA" w:rsidRDefault="003D2A3D"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w:t>
            </w:r>
          </w:p>
        </w:tc>
        <w:tc>
          <w:tcPr>
            <w:tcW w:w="9782" w:type="dxa"/>
            <w:tcBorders>
              <w:top w:val="nil"/>
              <w:left w:val="nil"/>
              <w:bottom w:val="nil"/>
              <w:right w:val="nil"/>
            </w:tcBorders>
            <w:shd w:val="clear" w:color="auto" w:fill="auto"/>
            <w:noWrap/>
            <w:vAlign w:val="bottom"/>
          </w:tcPr>
          <w:p w14:paraId="74F43B9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14FC0E7D" w14:textId="77777777" w:rsidTr="00B7575F">
        <w:trPr>
          <w:trHeight w:val="360"/>
        </w:trPr>
        <w:tc>
          <w:tcPr>
            <w:tcW w:w="9782" w:type="dxa"/>
            <w:tcBorders>
              <w:top w:val="nil"/>
              <w:left w:val="nil"/>
              <w:bottom w:val="nil"/>
              <w:right w:val="nil"/>
            </w:tcBorders>
            <w:vAlign w:val="bottom"/>
          </w:tcPr>
          <w:p w14:paraId="6F6ED7B1" w14:textId="6FE97948"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A559345" w14:textId="55EFE8D2" w:rsidR="0047037C" w:rsidRPr="00FD78CA" w:rsidRDefault="003D2A3D"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0FFF7C2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74BE0C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29204DE4" w14:textId="77777777" w:rsidTr="00B7575F">
        <w:trPr>
          <w:trHeight w:val="360"/>
        </w:trPr>
        <w:tc>
          <w:tcPr>
            <w:tcW w:w="9782" w:type="dxa"/>
            <w:tcBorders>
              <w:top w:val="nil"/>
              <w:left w:val="nil"/>
              <w:bottom w:val="nil"/>
              <w:right w:val="nil"/>
            </w:tcBorders>
            <w:vAlign w:val="bottom"/>
          </w:tcPr>
          <w:p w14:paraId="24C4881C" w14:textId="0B5A9D33" w:rsidR="0047037C" w:rsidRPr="00FD78CA" w:rsidRDefault="0047037C" w:rsidP="0047037C">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b/>
                <w:bCs/>
                <w:sz w:val="24"/>
                <w:szCs w:val="24"/>
                <w:lang w:eastAsia="ru-RU"/>
              </w:rPr>
              <w:t xml:space="preserve">   5. Образцы основных форм документов, включаемых в Заявку</w:t>
            </w:r>
            <w:r w:rsidRPr="00FD78CA">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22A66494" w14:textId="54BE438C" w:rsidR="0047037C" w:rsidRPr="00FD78CA" w:rsidRDefault="003D2A3D"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w:t>
            </w:r>
          </w:p>
        </w:tc>
        <w:tc>
          <w:tcPr>
            <w:tcW w:w="9782" w:type="dxa"/>
            <w:tcBorders>
              <w:top w:val="nil"/>
              <w:left w:val="nil"/>
              <w:bottom w:val="nil"/>
              <w:right w:val="nil"/>
            </w:tcBorders>
            <w:shd w:val="clear" w:color="auto" w:fill="auto"/>
            <w:noWrap/>
            <w:vAlign w:val="bottom"/>
          </w:tcPr>
          <w:p w14:paraId="646D436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4EBFA4C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29</w:t>
            </w:r>
          </w:p>
        </w:tc>
      </w:tr>
      <w:tr w:rsidR="00733293" w:rsidRPr="00FD78CA" w14:paraId="78F3B373" w14:textId="77777777" w:rsidTr="00341D3B">
        <w:trPr>
          <w:trHeight w:val="360"/>
        </w:trPr>
        <w:tc>
          <w:tcPr>
            <w:tcW w:w="9782" w:type="dxa"/>
            <w:tcBorders>
              <w:top w:val="nil"/>
              <w:left w:val="nil"/>
              <w:bottom w:val="nil"/>
              <w:right w:val="nil"/>
            </w:tcBorders>
            <w:vAlign w:val="bottom"/>
          </w:tcPr>
          <w:p w14:paraId="1FB6B2A3" w14:textId="7A87218B" w:rsidR="0047037C" w:rsidRPr="00FD78CA" w:rsidRDefault="0047037C" w:rsidP="00A759E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3EEFE045" w14:textId="584013DD" w:rsidR="0047037C" w:rsidRPr="00FD78CA" w:rsidRDefault="00DB2625" w:rsidP="00A759E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w:t>
            </w:r>
          </w:p>
        </w:tc>
        <w:tc>
          <w:tcPr>
            <w:tcW w:w="9782" w:type="dxa"/>
            <w:tcBorders>
              <w:top w:val="nil"/>
              <w:left w:val="nil"/>
              <w:bottom w:val="nil"/>
              <w:right w:val="nil"/>
            </w:tcBorders>
            <w:shd w:val="clear" w:color="auto" w:fill="auto"/>
            <w:noWrap/>
            <w:vAlign w:val="bottom"/>
          </w:tcPr>
          <w:p w14:paraId="137B94BB" w14:textId="77777777" w:rsidR="0047037C" w:rsidRPr="00FD78CA" w:rsidRDefault="0047037C" w:rsidP="00341D3B">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7057F5C" w14:textId="77777777" w:rsidR="0047037C" w:rsidRPr="00FD78CA" w:rsidRDefault="0047037C" w:rsidP="00341D3B">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29</w:t>
            </w:r>
          </w:p>
        </w:tc>
      </w:tr>
      <w:tr w:rsidR="00733293" w:rsidRPr="00FD78CA" w14:paraId="2EAC57BD" w14:textId="77777777" w:rsidTr="00B7575F">
        <w:trPr>
          <w:trHeight w:val="360"/>
        </w:trPr>
        <w:tc>
          <w:tcPr>
            <w:tcW w:w="9782" w:type="dxa"/>
            <w:tcBorders>
              <w:top w:val="nil"/>
              <w:left w:val="nil"/>
              <w:bottom w:val="nil"/>
              <w:right w:val="nil"/>
            </w:tcBorders>
            <w:vAlign w:val="bottom"/>
          </w:tcPr>
          <w:p w14:paraId="3CCEF7F3" w14:textId="10C76424"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B0AED95" w14:textId="2BA6587C" w:rsidR="0047037C" w:rsidRPr="00FD78CA" w:rsidRDefault="00DB2625"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1D4951D6"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47037C" w:rsidRPr="00FD78CA" w14:paraId="3AA6F9A7" w14:textId="77777777" w:rsidTr="00B7575F">
        <w:trPr>
          <w:gridAfter w:val="3"/>
          <w:wAfter w:w="19564" w:type="dxa"/>
          <w:trHeight w:val="360"/>
        </w:trPr>
        <w:tc>
          <w:tcPr>
            <w:tcW w:w="9782" w:type="dxa"/>
            <w:tcBorders>
              <w:top w:val="nil"/>
              <w:left w:val="nil"/>
              <w:bottom w:val="nil"/>
              <w:right w:val="nil"/>
            </w:tcBorders>
            <w:noWrap/>
            <w:vAlign w:val="bottom"/>
          </w:tcPr>
          <w:p w14:paraId="191D0B44" w14:textId="2A50D64A" w:rsidR="0047037C" w:rsidRPr="00FD78CA" w:rsidRDefault="0047037C" w:rsidP="00E16763">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sidR="00E16763">
              <w:rPr>
                <w:rFonts w:ascii="Times New Roman" w:eastAsia="Times New Roman" w:hAnsi="Times New Roman"/>
                <w:sz w:val="24"/>
                <w:szCs w:val="24"/>
                <w:lang w:eastAsia="ru-RU"/>
              </w:rPr>
              <w:t>2. Анкета Участника (форма 2</w:t>
            </w:r>
            <w:r w:rsidRPr="00FD78CA">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0A460127" w14:textId="150DB710" w:rsidR="0047037C" w:rsidRPr="00FD78CA" w:rsidRDefault="00DB2625" w:rsidP="00E16763">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38</w:t>
            </w:r>
          </w:p>
        </w:tc>
      </w:tr>
      <w:tr w:rsidR="0047037C" w:rsidRPr="00FD78CA" w14:paraId="49DACCDA" w14:textId="77777777" w:rsidTr="00B7575F">
        <w:trPr>
          <w:gridAfter w:val="3"/>
          <w:wAfter w:w="19564" w:type="dxa"/>
          <w:trHeight w:val="360"/>
        </w:trPr>
        <w:tc>
          <w:tcPr>
            <w:tcW w:w="9782" w:type="dxa"/>
            <w:tcBorders>
              <w:top w:val="nil"/>
              <w:left w:val="nil"/>
              <w:bottom w:val="nil"/>
              <w:right w:val="nil"/>
            </w:tcBorders>
            <w:noWrap/>
            <w:vAlign w:val="bottom"/>
          </w:tcPr>
          <w:p w14:paraId="32C45642" w14:textId="501771E2" w:rsidR="0047037C" w:rsidRPr="00FD78CA" w:rsidRDefault="00E16763" w:rsidP="0047037C">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47037C" w:rsidRPr="00FD78CA">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312DEC9B" w14:textId="0BE859F1" w:rsidR="0047037C" w:rsidRPr="00FD78CA" w:rsidRDefault="00DB2625" w:rsidP="00A22024">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r>
      <w:tr w:rsidR="0047037C" w:rsidRPr="00FD78CA" w14:paraId="77203B2D" w14:textId="77777777" w:rsidTr="00341D3B">
        <w:trPr>
          <w:gridAfter w:val="3"/>
          <w:wAfter w:w="19564" w:type="dxa"/>
          <w:trHeight w:val="360"/>
        </w:trPr>
        <w:tc>
          <w:tcPr>
            <w:tcW w:w="9782" w:type="dxa"/>
            <w:tcBorders>
              <w:top w:val="nil"/>
              <w:left w:val="nil"/>
              <w:bottom w:val="nil"/>
              <w:right w:val="nil"/>
            </w:tcBorders>
            <w:noWrap/>
            <w:vAlign w:val="bottom"/>
          </w:tcPr>
          <w:p w14:paraId="52D27E77" w14:textId="1F229D48" w:rsidR="0047037C" w:rsidRPr="00FD78CA" w:rsidRDefault="0047037C" w:rsidP="00E16763">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sidR="00E16763">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 Справка об отсутствии признаков крупной сделки (форма </w:t>
            </w:r>
            <w:r w:rsidR="00E16763">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704A8D6B" w14:textId="0AB3FC70"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DB2625">
              <w:rPr>
                <w:rFonts w:ascii="Times New Roman" w:eastAsia="Times New Roman" w:hAnsi="Times New Roman"/>
                <w:sz w:val="24"/>
                <w:szCs w:val="24"/>
                <w:lang w:eastAsia="ru-RU"/>
              </w:rPr>
              <w:t>41</w:t>
            </w:r>
          </w:p>
        </w:tc>
      </w:tr>
      <w:tr w:rsidR="0047037C" w:rsidRPr="00FD78CA" w14:paraId="75F2D513" w14:textId="77777777" w:rsidTr="00341D3B">
        <w:trPr>
          <w:gridAfter w:val="3"/>
          <w:wAfter w:w="19564" w:type="dxa"/>
          <w:trHeight w:val="360"/>
        </w:trPr>
        <w:tc>
          <w:tcPr>
            <w:tcW w:w="9782" w:type="dxa"/>
            <w:tcBorders>
              <w:top w:val="nil"/>
              <w:left w:val="nil"/>
              <w:bottom w:val="nil"/>
              <w:right w:val="nil"/>
            </w:tcBorders>
            <w:noWrap/>
            <w:vAlign w:val="bottom"/>
          </w:tcPr>
          <w:p w14:paraId="2A8B308C" w14:textId="407C2002"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sidR="00E16763">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38D246CC" w14:textId="5A75499E"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DB2625">
              <w:rPr>
                <w:rFonts w:ascii="Times New Roman" w:eastAsia="Times New Roman" w:hAnsi="Times New Roman"/>
                <w:sz w:val="24"/>
                <w:szCs w:val="24"/>
                <w:lang w:eastAsia="ru-RU"/>
              </w:rPr>
              <w:t>42</w:t>
            </w:r>
          </w:p>
        </w:tc>
      </w:tr>
      <w:tr w:rsidR="0047037C" w:rsidRPr="00FD78CA" w14:paraId="1ACC6C56" w14:textId="77777777" w:rsidTr="00297062">
        <w:trPr>
          <w:gridAfter w:val="3"/>
          <w:wAfter w:w="19564" w:type="dxa"/>
          <w:trHeight w:val="360"/>
        </w:trPr>
        <w:tc>
          <w:tcPr>
            <w:tcW w:w="9782" w:type="dxa"/>
            <w:tcBorders>
              <w:top w:val="nil"/>
              <w:left w:val="nil"/>
              <w:bottom w:val="nil"/>
              <w:right w:val="nil"/>
            </w:tcBorders>
            <w:noWrap/>
          </w:tcPr>
          <w:p w14:paraId="0C096893" w14:textId="5C4A31C8"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5FFD7DB5" w14:textId="3FEBFF1C" w:rsidR="0047037C" w:rsidRPr="00FD78CA" w:rsidRDefault="007D2F05"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p>
        </w:tc>
      </w:tr>
      <w:tr w:rsidR="0047037C" w:rsidRPr="00FD78CA" w14:paraId="193AA2EE" w14:textId="77777777" w:rsidTr="00297062">
        <w:trPr>
          <w:gridAfter w:val="3"/>
          <w:wAfter w:w="19564" w:type="dxa"/>
          <w:trHeight w:val="360"/>
        </w:trPr>
        <w:tc>
          <w:tcPr>
            <w:tcW w:w="9782" w:type="dxa"/>
            <w:tcBorders>
              <w:top w:val="nil"/>
              <w:left w:val="nil"/>
              <w:bottom w:val="nil"/>
              <w:right w:val="nil"/>
            </w:tcBorders>
            <w:noWrap/>
          </w:tcPr>
          <w:p w14:paraId="2F64E214" w14:textId="0155CB0B"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5D7E1F5E"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p>
        </w:tc>
      </w:tr>
      <w:tr w:rsidR="00733293" w:rsidRPr="00FD78CA" w14:paraId="49C9B7BC" w14:textId="77777777" w:rsidTr="00B7575F">
        <w:trPr>
          <w:trHeight w:val="360"/>
        </w:trPr>
        <w:tc>
          <w:tcPr>
            <w:tcW w:w="9782" w:type="dxa"/>
            <w:tcBorders>
              <w:top w:val="nil"/>
              <w:left w:val="nil"/>
              <w:bottom w:val="nil"/>
              <w:right w:val="nil"/>
            </w:tcBorders>
          </w:tcPr>
          <w:p w14:paraId="798952C2"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54</w:t>
            </w:r>
          </w:p>
        </w:tc>
      </w:tr>
      <w:tr w:rsidR="00733293" w:rsidRPr="00FD78CA" w14:paraId="700AD6CD" w14:textId="77777777" w:rsidTr="00B7575F">
        <w:trPr>
          <w:trHeight w:val="360"/>
        </w:trPr>
        <w:tc>
          <w:tcPr>
            <w:tcW w:w="9782" w:type="dxa"/>
            <w:tcBorders>
              <w:top w:val="nil"/>
              <w:left w:val="nil"/>
              <w:bottom w:val="nil"/>
              <w:right w:val="nil"/>
            </w:tcBorders>
          </w:tcPr>
          <w:p w14:paraId="5A9A8EB2" w14:textId="77777777" w:rsidR="0047037C" w:rsidRPr="00FD78CA" w:rsidRDefault="0047037C" w:rsidP="00A22024">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92" w:type="dxa"/>
            <w:vAlign w:val="bottom"/>
          </w:tcPr>
          <w:p w14:paraId="38E2CE23"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57</w:t>
            </w:r>
          </w:p>
        </w:tc>
      </w:tr>
    </w:tbl>
    <w:p w14:paraId="6ADF5840" w14:textId="77777777" w:rsidR="00B83ACE" w:rsidRPr="00FD78CA" w:rsidRDefault="00B83ACE" w:rsidP="007B6B4B">
      <w:pPr>
        <w:pStyle w:val="aff8"/>
        <w:keepNext/>
        <w:keepLines/>
        <w:pageBreakBefore/>
        <w:numPr>
          <w:ilvl w:val="0"/>
          <w:numId w:val="34"/>
        </w:numPr>
        <w:suppressAutoHyphens/>
        <w:spacing w:before="480"/>
        <w:ind w:left="284" w:hanging="284"/>
        <w:outlineLvl w:val="0"/>
        <w:rPr>
          <w:rFonts w:ascii="Times New Roman" w:hAnsi="Times New Roman"/>
          <w:b/>
          <w:bCs/>
          <w:kern w:val="28"/>
          <w:sz w:val="28"/>
          <w:szCs w:val="28"/>
        </w:rPr>
      </w:pPr>
      <w:r w:rsidRPr="00FD78CA">
        <w:rPr>
          <w:rFonts w:ascii="Times New Roman" w:hAnsi="Times New Roman"/>
          <w:b/>
          <w:bCs/>
          <w:kern w:val="28"/>
          <w:sz w:val="28"/>
          <w:szCs w:val="28"/>
        </w:rPr>
        <w:lastRenderedPageBreak/>
        <w:t>Общие положения</w:t>
      </w:r>
    </w:p>
    <w:p w14:paraId="1549911B" w14:textId="77777777" w:rsidR="00B83ACE" w:rsidRPr="00FD78CA" w:rsidRDefault="00B83ACE" w:rsidP="00B83ACE">
      <w:pPr>
        <w:pStyle w:val="aff8"/>
        <w:suppressAutoHyphens/>
        <w:ind w:left="426"/>
        <w:jc w:val="both"/>
        <w:rPr>
          <w:rFonts w:ascii="Times New Roman" w:hAnsi="Times New Roman"/>
          <w:b/>
          <w:bCs/>
          <w:sz w:val="24"/>
          <w:szCs w:val="24"/>
        </w:rPr>
      </w:pPr>
    </w:p>
    <w:p w14:paraId="4250640B" w14:textId="77777777" w:rsidR="00B83ACE" w:rsidRPr="00FD78CA" w:rsidRDefault="00B83ACE" w:rsidP="007B6B4B">
      <w:pPr>
        <w:pStyle w:val="aff8"/>
        <w:numPr>
          <w:ilvl w:val="1"/>
          <w:numId w:val="34"/>
        </w:numPr>
        <w:suppressAutoHyphens/>
        <w:ind w:left="426"/>
        <w:jc w:val="both"/>
        <w:rPr>
          <w:rFonts w:ascii="Times New Roman" w:hAnsi="Times New Roman"/>
          <w:b/>
          <w:bCs/>
          <w:sz w:val="24"/>
          <w:szCs w:val="24"/>
        </w:rPr>
      </w:pPr>
      <w:r w:rsidRPr="00FD78CA">
        <w:rPr>
          <w:rFonts w:ascii="Times New Roman" w:hAnsi="Times New Roman"/>
          <w:b/>
          <w:bCs/>
          <w:sz w:val="24"/>
          <w:szCs w:val="24"/>
        </w:rPr>
        <w:t>Общие сведения о процедуре запроса предложений</w:t>
      </w:r>
    </w:p>
    <w:p w14:paraId="211ACC6B" w14:textId="2FBDBF9A" w:rsidR="00B83ACE" w:rsidRPr="00FD78CA"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FD78CA">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FD78CA">
        <w:rPr>
          <w:rFonts w:ascii="Times New Roman" w:hAnsi="Times New Roman"/>
          <w:b/>
          <w:bCs/>
          <w:sz w:val="24"/>
          <w:szCs w:val="24"/>
        </w:rPr>
        <w:t>запроса предложений в электронной форме</w:t>
      </w:r>
      <w:r w:rsidRPr="00FD78CA">
        <w:rPr>
          <w:rFonts w:ascii="Times New Roman" w:hAnsi="Times New Roman"/>
          <w:bCs/>
          <w:sz w:val="24"/>
          <w:szCs w:val="24"/>
        </w:rPr>
        <w:t xml:space="preserve"> (далее — закупка), размещенным на сайте Заказчика </w:t>
      </w:r>
      <w:hyperlink r:id="rId8" w:history="1">
        <w:r w:rsidRPr="00FD78CA">
          <w:rPr>
            <w:rStyle w:val="a8"/>
            <w:rFonts w:ascii="Times New Roman" w:hAnsi="Times New Roman"/>
            <w:bCs/>
            <w:color w:val="auto"/>
            <w:sz w:val="24"/>
            <w:szCs w:val="24"/>
            <w:lang w:val="en-US"/>
          </w:rPr>
          <w:t>www</w:t>
        </w:r>
        <w:r w:rsidRPr="00FD78CA">
          <w:rPr>
            <w:rStyle w:val="a8"/>
            <w:rFonts w:ascii="Times New Roman" w:hAnsi="Times New Roman"/>
            <w:bCs/>
            <w:color w:val="auto"/>
            <w:sz w:val="24"/>
            <w:szCs w:val="24"/>
          </w:rPr>
          <w:t>.</w:t>
        </w:r>
      </w:hyperlink>
      <w:r w:rsidRPr="00FD78CA">
        <w:rPr>
          <w:rFonts w:ascii="Times New Roman" w:hAnsi="Times New Roman"/>
          <w:bCs/>
          <w:sz w:val="24"/>
          <w:szCs w:val="24"/>
          <w:u w:val="single"/>
        </w:rPr>
        <w:t>саханефтегазсбыт.рф,</w:t>
      </w:r>
      <w:r w:rsidRPr="00FD78CA">
        <w:rPr>
          <w:rFonts w:ascii="Times New Roman" w:hAnsi="Times New Roman"/>
          <w:bCs/>
          <w:sz w:val="24"/>
          <w:szCs w:val="24"/>
        </w:rPr>
        <w:t xml:space="preserve"> официальном сайте ЕИС </w:t>
      </w:r>
      <w:hyperlink r:id="rId9" w:history="1">
        <w:r w:rsidRPr="00FD78CA">
          <w:rPr>
            <w:rStyle w:val="a8"/>
            <w:rFonts w:ascii="Times New Roman" w:hAnsi="Times New Roman" w:cs="Arial"/>
            <w:bCs/>
            <w:color w:val="auto"/>
            <w:sz w:val="24"/>
            <w:szCs w:val="24"/>
            <w:lang w:val="en-US"/>
          </w:rPr>
          <w:t>www</w:t>
        </w:r>
        <w:r w:rsidRPr="00FD78CA">
          <w:rPr>
            <w:rStyle w:val="a8"/>
            <w:rFonts w:ascii="Times New Roman" w:hAnsi="Times New Roman" w:cs="Arial"/>
            <w:bCs/>
            <w:color w:val="auto"/>
            <w:sz w:val="24"/>
            <w:szCs w:val="24"/>
          </w:rPr>
          <w:t>.</w:t>
        </w:r>
        <w:r w:rsidRPr="00FD78CA">
          <w:rPr>
            <w:rStyle w:val="a8"/>
            <w:rFonts w:ascii="Times New Roman" w:hAnsi="Times New Roman" w:cs="Arial"/>
            <w:bCs/>
            <w:color w:val="auto"/>
            <w:sz w:val="24"/>
            <w:szCs w:val="24"/>
            <w:lang w:val="en-US"/>
          </w:rPr>
          <w:t>zakupki</w:t>
        </w:r>
        <w:r w:rsidRPr="00FD78CA">
          <w:rPr>
            <w:rStyle w:val="a8"/>
            <w:rFonts w:ascii="Times New Roman" w:hAnsi="Times New Roman" w:cs="Arial"/>
            <w:bCs/>
            <w:color w:val="auto"/>
            <w:sz w:val="24"/>
            <w:szCs w:val="24"/>
          </w:rPr>
          <w:t>.</w:t>
        </w:r>
        <w:r w:rsidRPr="00FD78CA">
          <w:rPr>
            <w:rStyle w:val="a8"/>
            <w:rFonts w:ascii="Times New Roman" w:hAnsi="Times New Roman" w:cs="Arial"/>
            <w:bCs/>
            <w:color w:val="auto"/>
            <w:sz w:val="24"/>
            <w:szCs w:val="24"/>
            <w:lang w:val="en-US"/>
          </w:rPr>
          <w:t>gov</w:t>
        </w:r>
        <w:r w:rsidRPr="00FD78CA">
          <w:rPr>
            <w:rStyle w:val="a8"/>
            <w:rFonts w:ascii="Times New Roman" w:hAnsi="Times New Roman" w:cs="Arial"/>
            <w:bCs/>
            <w:color w:val="auto"/>
            <w:sz w:val="24"/>
            <w:szCs w:val="24"/>
          </w:rPr>
          <w:t>.</w:t>
        </w:r>
        <w:r w:rsidRPr="00FD78CA">
          <w:rPr>
            <w:rStyle w:val="a8"/>
            <w:rFonts w:ascii="Times New Roman" w:hAnsi="Times New Roman" w:cs="Arial"/>
            <w:bCs/>
            <w:color w:val="auto"/>
            <w:sz w:val="24"/>
            <w:szCs w:val="24"/>
            <w:lang w:val="en-US"/>
          </w:rPr>
          <w:t>ru</w:t>
        </w:r>
      </w:hyperlink>
      <w:r w:rsidRPr="00FD78CA">
        <w:rPr>
          <w:rFonts w:ascii="Times New Roman" w:hAnsi="Times New Roman"/>
          <w:bCs/>
          <w:sz w:val="24"/>
          <w:szCs w:val="24"/>
        </w:rPr>
        <w:t xml:space="preserve"> </w:t>
      </w:r>
      <w:r w:rsidR="00AA43E4" w:rsidRPr="00FD78CA">
        <w:rPr>
          <w:rFonts w:ascii="Times New Roman" w:hAnsi="Times New Roman"/>
          <w:bCs/>
          <w:sz w:val="24"/>
          <w:szCs w:val="24"/>
        </w:rPr>
        <w:t xml:space="preserve">и на сайте оператора электронной площадки </w:t>
      </w:r>
      <w:r w:rsidR="00FB2452">
        <w:rPr>
          <w:rFonts w:ascii="Times New Roman" w:hAnsi="Times New Roman"/>
          <w:b/>
          <w:bCs/>
          <w:sz w:val="24"/>
          <w:szCs w:val="24"/>
        </w:rPr>
        <w:t xml:space="preserve">ЭТП АО «Сбербанк-АСТ» </w:t>
      </w:r>
      <w:r w:rsidR="00367970" w:rsidRPr="00367970">
        <w:rPr>
          <w:rFonts w:ascii="Times New Roman" w:hAnsi="Times New Roman"/>
          <w:b/>
          <w:bCs/>
          <w:sz w:val="24"/>
          <w:szCs w:val="24"/>
        </w:rPr>
        <w:t xml:space="preserve">www.sberbank-ast.ru/ </w:t>
      </w:r>
      <w:r w:rsidR="004528A2" w:rsidRPr="00FD78CA">
        <w:rPr>
          <w:rFonts w:ascii="Times New Roman" w:eastAsia="Times New Roman" w:hAnsi="Times New Roman"/>
          <w:sz w:val="24"/>
          <w:szCs w:val="24"/>
          <w:lang w:eastAsia="ru-RU"/>
        </w:rPr>
        <w:t xml:space="preserve">(далее – ЭП), </w:t>
      </w:r>
      <w:r w:rsidRPr="00FD78CA">
        <w:rPr>
          <w:rFonts w:ascii="Times New Roman" w:hAnsi="Times New Roman"/>
          <w:bCs/>
          <w:sz w:val="24"/>
          <w:szCs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w:t>
      </w:r>
      <w:r w:rsidRPr="00FD78CA">
        <w:rPr>
          <w:rFonts w:ascii="Times New Roman" w:eastAsia="Times New Roman" w:hAnsi="Times New Roman"/>
          <w:bCs/>
          <w:sz w:val="24"/>
          <w:szCs w:val="24"/>
          <w:lang w:eastAsia="ru-RU"/>
        </w:rPr>
        <w:t xml:space="preserve"> </w:t>
      </w:r>
      <w:r w:rsidRPr="00FD78CA">
        <w:rPr>
          <w:rFonts w:ascii="Times New Roman" w:hAnsi="Times New Roman"/>
          <w:bCs/>
          <w:sz w:val="24"/>
          <w:szCs w:val="24"/>
        </w:rPr>
        <w:t>к участию в процедуре закупки в электронной</w:t>
      </w:r>
      <w:r w:rsidR="00297062" w:rsidRPr="00FD78CA">
        <w:rPr>
          <w:rFonts w:ascii="Times New Roman" w:hAnsi="Times New Roman"/>
          <w:bCs/>
          <w:sz w:val="24"/>
          <w:szCs w:val="24"/>
        </w:rPr>
        <w:t xml:space="preserve"> на </w:t>
      </w:r>
      <w:r w:rsidR="00367970">
        <w:rPr>
          <w:rFonts w:ascii="Times New Roman" w:hAnsi="Times New Roman"/>
          <w:sz w:val="24"/>
          <w:szCs w:val="24"/>
        </w:rPr>
        <w:t>о</w:t>
      </w:r>
      <w:r w:rsidR="00367970" w:rsidRPr="00367970">
        <w:rPr>
          <w:rFonts w:ascii="Times New Roman" w:hAnsi="Times New Roman"/>
          <w:sz w:val="24"/>
          <w:szCs w:val="24"/>
        </w:rPr>
        <w:t xml:space="preserve">казание услуг по страхованию объектов недвижимого имущества </w:t>
      </w:r>
      <w:r w:rsidR="00367970" w:rsidRPr="00367970">
        <w:rPr>
          <w:rFonts w:ascii="Times New Roman" w:eastAsia="Times New Roman" w:hAnsi="Times New Roman"/>
          <w:sz w:val="24"/>
          <w:szCs w:val="24"/>
          <w:lang w:eastAsia="ru-RU"/>
        </w:rPr>
        <w:t xml:space="preserve">филиала </w:t>
      </w:r>
      <w:proofErr w:type="spellStart"/>
      <w:r w:rsidR="00367970" w:rsidRPr="00367970">
        <w:rPr>
          <w:rFonts w:ascii="Times New Roman" w:hAnsi="Times New Roman"/>
          <w:sz w:val="24"/>
          <w:szCs w:val="24"/>
        </w:rPr>
        <w:t>Нижнеколымская</w:t>
      </w:r>
      <w:proofErr w:type="spellEnd"/>
      <w:r w:rsidR="00367970" w:rsidRPr="00367970">
        <w:rPr>
          <w:rFonts w:ascii="Times New Roman" w:eastAsia="Times New Roman" w:hAnsi="Times New Roman"/>
          <w:sz w:val="24"/>
          <w:szCs w:val="24"/>
          <w:lang w:eastAsia="ru-RU"/>
        </w:rPr>
        <w:t xml:space="preserve"> нефтебаза </w:t>
      </w:r>
      <w:r w:rsidR="00367970" w:rsidRPr="00367970">
        <w:rPr>
          <w:rFonts w:ascii="Times New Roman" w:hAnsi="Times New Roman"/>
          <w:sz w:val="24"/>
          <w:szCs w:val="24"/>
        </w:rPr>
        <w:t>АО «Саханефтегазсбыт» в 2025-2028 годах</w:t>
      </w:r>
      <w:r w:rsidR="00A9047A" w:rsidRPr="00FD78CA">
        <w:rPr>
          <w:rFonts w:ascii="Times New Roman" w:hAnsi="Times New Roman"/>
          <w:bCs/>
          <w:sz w:val="24"/>
          <w:szCs w:val="24"/>
        </w:rPr>
        <w:t>.</w:t>
      </w:r>
    </w:p>
    <w:p w14:paraId="1C20F738" w14:textId="77777777" w:rsidR="00B83ACE" w:rsidRPr="00FD78CA" w:rsidRDefault="00B83ACE" w:rsidP="007B6B4B">
      <w:pPr>
        <w:pStyle w:val="aff8"/>
        <w:numPr>
          <w:ilvl w:val="2"/>
          <w:numId w:val="34"/>
        </w:numPr>
        <w:suppressAutoHyphens/>
        <w:spacing w:line="240" w:lineRule="atLeast"/>
        <w:ind w:left="0" w:firstLine="0"/>
        <w:jc w:val="both"/>
        <w:rPr>
          <w:rFonts w:ascii="Times New Roman" w:hAnsi="Times New Roman"/>
          <w:bCs/>
          <w:sz w:val="24"/>
          <w:szCs w:val="24"/>
        </w:rPr>
      </w:pPr>
      <w:r w:rsidRPr="00FD78CA">
        <w:rPr>
          <w:rFonts w:ascii="Times New Roman" w:hAnsi="Times New Roman"/>
          <w:bCs/>
          <w:sz w:val="24"/>
          <w:szCs w:val="24"/>
        </w:rPr>
        <w:t xml:space="preserve"> Для справок обращаться к представителю инициатора закупки: </w:t>
      </w:r>
    </w:p>
    <w:p w14:paraId="37B8EAB9" w14:textId="6ABAFFD5" w:rsidR="00B83ACE" w:rsidRPr="00ED23CF" w:rsidRDefault="003222F3" w:rsidP="00ED23CF">
      <w:pPr>
        <w:spacing w:after="0" w:line="240" w:lineRule="atLeast"/>
        <w:rPr>
          <w:rFonts w:ascii="Times New Roman" w:hAnsi="Times New Roman"/>
          <w:sz w:val="24"/>
          <w:szCs w:val="24"/>
        </w:rPr>
      </w:pPr>
      <w:r w:rsidRPr="00FD78CA">
        <w:rPr>
          <w:rFonts w:ascii="Times New Roman" w:hAnsi="Times New Roman"/>
          <w:bCs/>
          <w:sz w:val="24"/>
          <w:szCs w:val="24"/>
        </w:rPr>
        <w:t>- по техническим вопросам</w:t>
      </w:r>
      <w:r w:rsidR="00B83ACE" w:rsidRPr="00FD78CA">
        <w:rPr>
          <w:rFonts w:ascii="Times New Roman" w:eastAsia="Times New Roman" w:hAnsi="Times New Roman"/>
          <w:bCs/>
          <w:sz w:val="24"/>
          <w:szCs w:val="24"/>
          <w:lang w:eastAsia="ru-RU"/>
        </w:rPr>
        <w:t xml:space="preserve"> </w:t>
      </w:r>
      <w:r w:rsidR="00ED23CF" w:rsidRPr="00ED23CF">
        <w:rPr>
          <w:rFonts w:ascii="Times New Roman" w:hAnsi="Times New Roman"/>
          <w:sz w:val="24"/>
          <w:szCs w:val="24"/>
        </w:rPr>
        <w:t>Горохов Михаил Христофорович</w:t>
      </w:r>
      <w:r w:rsidR="00ED23CF">
        <w:rPr>
          <w:rFonts w:ascii="Times New Roman" w:hAnsi="Times New Roman"/>
          <w:sz w:val="24"/>
          <w:szCs w:val="24"/>
        </w:rPr>
        <w:t xml:space="preserve"> </w:t>
      </w:r>
      <w:r w:rsidR="00296AE2" w:rsidRPr="00FD78CA">
        <w:rPr>
          <w:rFonts w:ascii="Times New Roman" w:hAnsi="Times New Roman"/>
          <w:sz w:val="24"/>
          <w:szCs w:val="24"/>
        </w:rPr>
        <w:t>+7</w:t>
      </w:r>
      <w:r w:rsidR="00A55E8B" w:rsidRPr="00FD78CA">
        <w:rPr>
          <w:rFonts w:ascii="Times New Roman" w:hAnsi="Times New Roman"/>
          <w:sz w:val="24"/>
          <w:szCs w:val="24"/>
        </w:rPr>
        <w:t>91427297</w:t>
      </w:r>
      <w:r w:rsidR="00ED23CF">
        <w:rPr>
          <w:rFonts w:ascii="Times New Roman" w:hAnsi="Times New Roman"/>
          <w:sz w:val="24"/>
          <w:szCs w:val="24"/>
        </w:rPr>
        <w:t>5</w:t>
      </w:r>
      <w:r w:rsidR="00A55E8B" w:rsidRPr="00FD78CA">
        <w:rPr>
          <w:rFonts w:ascii="Times New Roman" w:hAnsi="Times New Roman"/>
          <w:sz w:val="24"/>
          <w:szCs w:val="24"/>
        </w:rPr>
        <w:t>8</w:t>
      </w:r>
      <w:r w:rsidR="00296AE2" w:rsidRPr="00FD78CA">
        <w:rPr>
          <w:rFonts w:ascii="Times New Roman" w:hAnsi="Times New Roman"/>
          <w:sz w:val="24"/>
          <w:szCs w:val="24"/>
        </w:rPr>
        <w:t xml:space="preserve"> доб. 2</w:t>
      </w:r>
      <w:r w:rsidR="00ED23CF">
        <w:rPr>
          <w:rFonts w:ascii="Times New Roman" w:hAnsi="Times New Roman"/>
          <w:sz w:val="24"/>
          <w:szCs w:val="24"/>
        </w:rPr>
        <w:t>351</w:t>
      </w:r>
    </w:p>
    <w:p w14:paraId="4C118AB5" w14:textId="50926454" w:rsidR="00B83ACE" w:rsidRPr="00FD78CA" w:rsidRDefault="003222F3" w:rsidP="00B83ACE">
      <w:pPr>
        <w:suppressAutoHyphens/>
        <w:spacing w:after="0" w:line="240" w:lineRule="atLeast"/>
        <w:jc w:val="both"/>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 xml:space="preserve">- по вопросам процедуры закупки </w:t>
      </w:r>
      <w:r w:rsidR="00633B5D">
        <w:rPr>
          <w:rFonts w:ascii="Times New Roman" w:eastAsia="Times New Roman" w:hAnsi="Times New Roman"/>
          <w:bCs/>
          <w:sz w:val="24"/>
          <w:szCs w:val="24"/>
          <w:lang w:eastAsia="ru-RU"/>
        </w:rPr>
        <w:t xml:space="preserve">Голокова </w:t>
      </w:r>
      <w:r w:rsidR="00DB595F">
        <w:rPr>
          <w:rFonts w:ascii="Times New Roman" w:eastAsia="Times New Roman" w:hAnsi="Times New Roman"/>
          <w:bCs/>
          <w:sz w:val="24"/>
          <w:szCs w:val="24"/>
          <w:lang w:eastAsia="ru-RU"/>
        </w:rPr>
        <w:t>Елена Владимировна</w:t>
      </w:r>
      <w:r w:rsidR="00FA098C" w:rsidRPr="00FD78CA">
        <w:rPr>
          <w:rFonts w:ascii="Times New Roman" w:eastAsia="Times New Roman" w:hAnsi="Times New Roman"/>
          <w:bCs/>
          <w:sz w:val="24"/>
          <w:szCs w:val="24"/>
          <w:lang w:eastAsia="ru-RU"/>
        </w:rPr>
        <w:t xml:space="preserve"> </w:t>
      </w:r>
      <w:r w:rsidR="00795BFC" w:rsidRPr="00FD78CA">
        <w:rPr>
          <w:rFonts w:ascii="Times New Roman" w:hAnsi="Times New Roman"/>
          <w:sz w:val="24"/>
          <w:szCs w:val="24"/>
        </w:rPr>
        <w:t>+7914</w:t>
      </w:r>
      <w:r w:rsidR="00B83ACE" w:rsidRPr="00FD78CA">
        <w:rPr>
          <w:rFonts w:ascii="Times New Roman" w:eastAsia="Times New Roman" w:hAnsi="Times New Roman"/>
          <w:bCs/>
          <w:sz w:val="24"/>
          <w:szCs w:val="24"/>
          <w:lang w:eastAsia="ru-RU"/>
        </w:rPr>
        <w:t>2729764</w:t>
      </w:r>
      <w:r w:rsidR="008E25C2" w:rsidRPr="00FD78CA">
        <w:rPr>
          <w:rFonts w:ascii="Times New Roman" w:eastAsia="Times New Roman" w:hAnsi="Times New Roman"/>
          <w:bCs/>
          <w:sz w:val="24"/>
          <w:szCs w:val="24"/>
          <w:lang w:eastAsia="ru-RU"/>
        </w:rPr>
        <w:t>,</w:t>
      </w:r>
      <w:r w:rsidR="00A55E8B" w:rsidRPr="00FD78CA">
        <w:rPr>
          <w:rFonts w:ascii="Times New Roman" w:eastAsia="Times New Roman" w:hAnsi="Times New Roman"/>
          <w:bCs/>
          <w:sz w:val="24"/>
          <w:szCs w:val="24"/>
          <w:lang w:eastAsia="ru-RU"/>
        </w:rPr>
        <w:t xml:space="preserve"> д</w:t>
      </w:r>
      <w:r w:rsidR="00C5484E" w:rsidRPr="00FD78CA">
        <w:rPr>
          <w:rFonts w:ascii="Times New Roman" w:eastAsia="Times New Roman" w:hAnsi="Times New Roman"/>
          <w:bCs/>
          <w:sz w:val="24"/>
          <w:szCs w:val="24"/>
          <w:lang w:eastAsia="ru-RU"/>
        </w:rPr>
        <w:t>об. 239</w:t>
      </w:r>
      <w:r w:rsidR="00DB595F">
        <w:rPr>
          <w:rFonts w:ascii="Times New Roman" w:eastAsia="Times New Roman" w:hAnsi="Times New Roman"/>
          <w:bCs/>
          <w:sz w:val="24"/>
          <w:szCs w:val="24"/>
          <w:lang w:eastAsia="ru-RU"/>
        </w:rPr>
        <w:t>6</w:t>
      </w:r>
    </w:p>
    <w:p w14:paraId="580310E1" w14:textId="77777777" w:rsidR="00B83ACE" w:rsidRPr="00FD78CA" w:rsidRDefault="00B83ACE" w:rsidP="00B83ACE">
      <w:pPr>
        <w:suppressAutoHyphens/>
        <w:spacing w:after="0" w:line="240" w:lineRule="atLeast"/>
        <w:jc w:val="both"/>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 xml:space="preserve">электронный адрес: </w:t>
      </w:r>
      <w:hyperlink r:id="rId10" w:history="1">
        <w:r w:rsidRPr="00FD78CA">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FD78CA">
        <w:rPr>
          <w:rFonts w:ascii="Times New Roman" w:eastAsia="Times New Roman" w:hAnsi="Times New Roman"/>
          <w:bCs/>
          <w:sz w:val="24"/>
          <w:szCs w:val="24"/>
          <w:lang w:eastAsia="ru-RU"/>
        </w:rPr>
        <w:t>.</w:t>
      </w:r>
    </w:p>
    <w:p w14:paraId="08AB5A63" w14:textId="77777777" w:rsidR="00B83ACE" w:rsidRPr="00FD78CA" w:rsidRDefault="00B83ACE" w:rsidP="007B6B4B">
      <w:pPr>
        <w:pStyle w:val="aff8"/>
        <w:numPr>
          <w:ilvl w:val="2"/>
          <w:numId w:val="34"/>
        </w:numPr>
        <w:suppressAutoHyphen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FD78CA"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FD78CA" w:rsidRDefault="00B83ACE" w:rsidP="007B6B4B">
      <w:pPr>
        <w:pStyle w:val="aff8"/>
        <w:keepNext/>
        <w:numPr>
          <w:ilvl w:val="1"/>
          <w:numId w:val="34"/>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FD78CA">
        <w:rPr>
          <w:rFonts w:ascii="Times New Roman" w:hAnsi="Times New Roman"/>
          <w:b/>
          <w:bCs/>
          <w:sz w:val="24"/>
          <w:szCs w:val="24"/>
        </w:rPr>
        <w:t>Правовой статус процедур и документов</w:t>
      </w:r>
      <w:bookmarkEnd w:id="21"/>
    </w:p>
    <w:p w14:paraId="061FB007" w14:textId="77777777" w:rsidR="00B83ACE" w:rsidRPr="00FD78CA" w:rsidRDefault="00B83ACE" w:rsidP="007B6B4B">
      <w:pPr>
        <w:numPr>
          <w:ilvl w:val="2"/>
          <w:numId w:val="29"/>
        </w:numPr>
        <w:tabs>
          <w:tab w:val="left" w:pos="709"/>
        </w:tabs>
        <w:spacing w:after="0" w:line="240" w:lineRule="auto"/>
        <w:ind w:left="0" w:firstLine="0"/>
        <w:jc w:val="both"/>
        <w:rPr>
          <w:rFonts w:ascii="Times New Roman" w:eastAsia="Times New Roman" w:hAnsi="Times New Roman"/>
          <w:bCs/>
          <w:iCs/>
          <w:sz w:val="24"/>
          <w:szCs w:val="24"/>
          <w:lang w:eastAsia="ru-RU"/>
        </w:rPr>
      </w:pPr>
      <w:r w:rsidRPr="00FD78CA">
        <w:rPr>
          <w:rFonts w:ascii="Times New Roman" w:eastAsia="Times New Roman" w:hAnsi="Times New Roman"/>
          <w:sz w:val="24"/>
          <w:szCs w:val="24"/>
          <w:lang w:eastAsia="ru-RU"/>
        </w:rPr>
        <w:t>Данная процедура закупки является конкурентным способом закупки. Запрос предложений</w:t>
      </w:r>
      <w:r w:rsidRPr="00FD78CA">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FD78CA"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Опубликованное </w:t>
      </w:r>
      <w:r w:rsidRPr="00FD78CA">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FD78CA"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FD78CA" w:rsidRDefault="00B83ACE" w:rsidP="00B83ACE">
      <w:pPr>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FD78CA"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FD78CA"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FD78CA" w:rsidRDefault="00B83ACE" w:rsidP="00B83ACE">
      <w:pPr>
        <w:tabs>
          <w:tab w:val="num" w:pos="0"/>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FD78CA" w:rsidRDefault="00B83ACE" w:rsidP="00B83ACE">
      <w:pPr>
        <w:tabs>
          <w:tab w:val="num" w:pos="0"/>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в)</w:t>
      </w:r>
      <w:r w:rsidRPr="00FD78CA">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FD78CA"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4232B7ED" w:rsidR="003222F3" w:rsidRPr="00FD78CA" w:rsidRDefault="00B83ACE" w:rsidP="007B6B4B">
      <w:pPr>
        <w:numPr>
          <w:ilvl w:val="2"/>
          <w:numId w:val="29"/>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lastRenderedPageBreak/>
        <w:t xml:space="preserve"> Во всем, что не урегулировано Извещением о проведении закупки и настоящей Документацией по закупке стороны руководствуются </w:t>
      </w:r>
      <w:hyperlink r:id="rId11" w:history="1">
        <w:r w:rsidRPr="00FD78CA">
          <w:rPr>
            <w:rFonts w:ascii="Times New Roman" w:eastAsia="Times New Roman" w:hAnsi="Times New Roman"/>
            <w:sz w:val="24"/>
            <w:szCs w:val="24"/>
            <w:lang w:eastAsia="ru-RU"/>
          </w:rPr>
          <w:t>Конституцией</w:t>
        </w:r>
      </w:hyperlink>
      <w:r w:rsidRPr="00FD78CA">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FD78CA">
        <w:rPr>
          <w:rFonts w:ascii="Times New Roman" w:eastAsia="Times New Roman" w:hAnsi="Times New Roman"/>
          <w:sz w:val="24"/>
          <w:szCs w:val="24"/>
          <w:lang w:eastAsia="ru-RU"/>
        </w:rPr>
        <w:t xml:space="preserve">на основании протокола </w:t>
      </w:r>
      <w:r w:rsidR="00BE0457" w:rsidRPr="00FD78CA">
        <w:rPr>
          <w:rFonts w:ascii="Times New Roman" w:eastAsia="Times New Roman" w:hAnsi="Times New Roman"/>
          <w:sz w:val="24"/>
          <w:szCs w:val="24"/>
          <w:shd w:val="clear" w:color="auto" w:fill="FFFFFF"/>
          <w:lang w:eastAsia="ru-RU"/>
        </w:rPr>
        <w:t xml:space="preserve">от </w:t>
      </w:r>
      <w:r w:rsidR="005969E4" w:rsidRPr="00FD78CA">
        <w:rPr>
          <w:rFonts w:ascii="Times New Roman" w:eastAsia="Times New Roman" w:hAnsi="Times New Roman"/>
          <w:sz w:val="24"/>
          <w:szCs w:val="24"/>
          <w:shd w:val="clear" w:color="auto" w:fill="FFFFFF"/>
          <w:lang w:eastAsia="ru-RU"/>
        </w:rPr>
        <w:t>2</w:t>
      </w:r>
      <w:r w:rsidR="00F87D12" w:rsidRPr="00FD78CA">
        <w:rPr>
          <w:rFonts w:ascii="Times New Roman" w:eastAsia="Times New Roman" w:hAnsi="Times New Roman"/>
          <w:sz w:val="24"/>
          <w:szCs w:val="24"/>
          <w:shd w:val="clear" w:color="auto" w:fill="FFFFFF"/>
          <w:lang w:eastAsia="ru-RU"/>
        </w:rPr>
        <w:t>0</w:t>
      </w:r>
      <w:r w:rsidR="005969E4" w:rsidRPr="00FD78CA">
        <w:rPr>
          <w:rFonts w:ascii="Times New Roman" w:eastAsia="Times New Roman" w:hAnsi="Times New Roman"/>
          <w:sz w:val="24"/>
          <w:szCs w:val="24"/>
          <w:shd w:val="clear" w:color="auto" w:fill="FFFFFF"/>
          <w:lang w:eastAsia="ru-RU"/>
        </w:rPr>
        <w:t>.</w:t>
      </w:r>
      <w:r w:rsidR="00F87D12" w:rsidRPr="00FD78CA">
        <w:rPr>
          <w:rFonts w:ascii="Times New Roman" w:eastAsia="Times New Roman" w:hAnsi="Times New Roman"/>
          <w:sz w:val="24"/>
          <w:szCs w:val="24"/>
          <w:shd w:val="clear" w:color="auto" w:fill="FFFFFF"/>
          <w:lang w:eastAsia="ru-RU"/>
        </w:rPr>
        <w:t>03</w:t>
      </w:r>
      <w:r w:rsidR="005969E4" w:rsidRPr="00FD78CA">
        <w:rPr>
          <w:rFonts w:ascii="Times New Roman" w:eastAsia="Times New Roman" w:hAnsi="Times New Roman"/>
          <w:sz w:val="24"/>
          <w:szCs w:val="24"/>
          <w:shd w:val="clear" w:color="auto" w:fill="FFFFFF"/>
          <w:lang w:eastAsia="ru-RU"/>
        </w:rPr>
        <w:t>.202</w:t>
      </w:r>
      <w:r w:rsidR="00F87D12" w:rsidRPr="00FD78CA">
        <w:rPr>
          <w:rFonts w:ascii="Times New Roman" w:eastAsia="Times New Roman" w:hAnsi="Times New Roman"/>
          <w:sz w:val="24"/>
          <w:szCs w:val="24"/>
          <w:shd w:val="clear" w:color="auto" w:fill="FFFFFF"/>
          <w:lang w:eastAsia="ru-RU"/>
        </w:rPr>
        <w:t>5</w:t>
      </w:r>
      <w:r w:rsidR="005969E4" w:rsidRPr="00FD78CA">
        <w:rPr>
          <w:rFonts w:ascii="Times New Roman" w:eastAsia="Times New Roman" w:hAnsi="Times New Roman"/>
          <w:sz w:val="24"/>
          <w:szCs w:val="24"/>
          <w:shd w:val="clear" w:color="auto" w:fill="FFFFFF"/>
          <w:lang w:eastAsia="ru-RU"/>
        </w:rPr>
        <w:t xml:space="preserve"> г. № </w:t>
      </w:r>
      <w:r w:rsidR="00F87D12" w:rsidRPr="00FD78CA">
        <w:rPr>
          <w:rFonts w:ascii="Times New Roman" w:eastAsia="Times New Roman" w:hAnsi="Times New Roman"/>
          <w:sz w:val="24"/>
          <w:szCs w:val="24"/>
          <w:shd w:val="clear" w:color="auto" w:fill="FFFFFF"/>
          <w:lang w:eastAsia="ru-RU"/>
        </w:rPr>
        <w:t>4</w:t>
      </w:r>
      <w:r w:rsidR="005969E4" w:rsidRPr="00FD78CA">
        <w:rPr>
          <w:rFonts w:ascii="Times New Roman" w:eastAsia="Times New Roman" w:hAnsi="Times New Roman"/>
          <w:sz w:val="24"/>
          <w:szCs w:val="24"/>
          <w:shd w:val="clear" w:color="auto" w:fill="FFFFFF"/>
          <w:lang w:eastAsia="ru-RU"/>
        </w:rPr>
        <w:t>-2</w:t>
      </w:r>
      <w:r w:rsidR="00F87D12" w:rsidRPr="00FD78CA">
        <w:rPr>
          <w:rFonts w:ascii="Times New Roman" w:eastAsia="Times New Roman" w:hAnsi="Times New Roman"/>
          <w:sz w:val="24"/>
          <w:szCs w:val="24"/>
          <w:shd w:val="clear" w:color="auto" w:fill="FFFFFF"/>
          <w:lang w:eastAsia="ru-RU"/>
        </w:rPr>
        <w:t>5</w:t>
      </w:r>
      <w:r w:rsidR="005969E4" w:rsidRPr="00FD78CA">
        <w:rPr>
          <w:rFonts w:ascii="Times New Roman" w:eastAsia="Times New Roman" w:hAnsi="Times New Roman"/>
          <w:sz w:val="24"/>
          <w:szCs w:val="24"/>
          <w:shd w:val="clear" w:color="auto" w:fill="FFFFFF"/>
          <w:lang w:eastAsia="ru-RU"/>
        </w:rPr>
        <w:t xml:space="preserve"> </w:t>
      </w:r>
      <w:r w:rsidR="003222F3" w:rsidRPr="00FD78CA">
        <w:rPr>
          <w:rFonts w:ascii="Times New Roman" w:eastAsia="Times New Roman" w:hAnsi="Times New Roman"/>
          <w:sz w:val="24"/>
          <w:szCs w:val="24"/>
          <w:lang w:eastAsia="ru-RU"/>
        </w:rPr>
        <w:t>(далее - Положение о закупке)</w:t>
      </w:r>
      <w:r w:rsidR="003222F3" w:rsidRPr="00FD78CA">
        <w:rPr>
          <w:rFonts w:ascii="Times New Roman" w:eastAsia="Times New Roman" w:hAnsi="Times New Roman"/>
          <w:sz w:val="24"/>
          <w:szCs w:val="24"/>
          <w:shd w:val="clear" w:color="auto" w:fill="FFFFFF"/>
          <w:lang w:eastAsia="ru-RU"/>
        </w:rPr>
        <w:t>.</w:t>
      </w:r>
    </w:p>
    <w:p w14:paraId="61B559A1" w14:textId="26CE1576" w:rsidR="00B83ACE" w:rsidRPr="00FD78CA" w:rsidRDefault="00B83ACE" w:rsidP="007B6B4B">
      <w:pPr>
        <w:keepNext/>
        <w:numPr>
          <w:ilvl w:val="1"/>
          <w:numId w:val="31"/>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 Обжалование</w:t>
      </w:r>
      <w:bookmarkEnd w:id="22"/>
      <w:r w:rsidRPr="00FD78CA">
        <w:rPr>
          <w:rFonts w:ascii="Times New Roman" w:eastAsia="Times New Roman" w:hAnsi="Times New Roman"/>
          <w:b/>
          <w:bCs/>
          <w:sz w:val="24"/>
          <w:szCs w:val="24"/>
          <w:lang w:eastAsia="ru-RU"/>
        </w:rPr>
        <w:t xml:space="preserve"> </w:t>
      </w:r>
      <w:r w:rsidRPr="00FD78CA">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FD78CA"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FD78CA">
        <w:rPr>
          <w:rFonts w:ascii="Times New Roman" w:eastAsia="Times New Roman" w:hAnsi="Times New Roman"/>
          <w:sz w:val="24"/>
          <w:szCs w:val="24"/>
          <w:shd w:val="clear" w:color="auto" w:fill="FFFFFF"/>
          <w:lang w:eastAsia="ru-RU"/>
        </w:rPr>
        <w:t>в случаях</w:t>
      </w:r>
      <w:r w:rsidRPr="00FD78CA">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FD78CA">
        <w:rPr>
          <w:rFonts w:ascii="Times New Roman" w:eastAsia="Times New Roman" w:hAnsi="Times New Roman"/>
          <w:sz w:val="24"/>
          <w:szCs w:val="24"/>
          <w:lang w:eastAsia="ru-RU"/>
        </w:rPr>
        <w:t xml:space="preserve">. </w:t>
      </w:r>
    </w:p>
    <w:p w14:paraId="7925F3DF" w14:textId="77777777" w:rsidR="00B83ACE" w:rsidRPr="00FD78CA"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FD78CA"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FD78CA" w:rsidRDefault="00B83ACE" w:rsidP="007B6B4B">
      <w:pPr>
        <w:pStyle w:val="aff8"/>
        <w:numPr>
          <w:ilvl w:val="1"/>
          <w:numId w:val="31"/>
        </w:numPr>
        <w:shd w:val="clear" w:color="auto" w:fill="FFFFFF"/>
        <w:tabs>
          <w:tab w:val="clear" w:pos="644"/>
          <w:tab w:val="left" w:pos="0"/>
          <w:tab w:val="num" w:pos="567"/>
        </w:tabs>
        <w:ind w:hanging="644"/>
        <w:jc w:val="both"/>
        <w:rPr>
          <w:rFonts w:ascii="Times New Roman" w:hAnsi="Times New Roman"/>
          <w:b/>
          <w:sz w:val="24"/>
          <w:szCs w:val="24"/>
        </w:rPr>
      </w:pPr>
      <w:r w:rsidRPr="00FD78CA">
        <w:rPr>
          <w:rFonts w:ascii="Times New Roman" w:hAnsi="Times New Roman"/>
          <w:b/>
          <w:sz w:val="24"/>
          <w:szCs w:val="24"/>
        </w:rPr>
        <w:t xml:space="preserve"> Досудебный порядок рассмотрения споров</w:t>
      </w:r>
    </w:p>
    <w:p w14:paraId="7DFE7E51" w14:textId="77777777" w:rsidR="00B83ACE" w:rsidRPr="00FD78CA" w:rsidRDefault="00B83ACE" w:rsidP="007B6B4B">
      <w:pPr>
        <w:pStyle w:val="aff8"/>
        <w:numPr>
          <w:ilvl w:val="2"/>
          <w:numId w:val="31"/>
        </w:numPr>
        <w:shd w:val="clear" w:color="auto" w:fill="FFFFFF"/>
        <w:tabs>
          <w:tab w:val="clear" w:pos="720"/>
          <w:tab w:val="num" w:pos="0"/>
        </w:tabs>
        <w:ind w:left="0" w:firstLine="0"/>
        <w:jc w:val="both"/>
        <w:rPr>
          <w:rFonts w:ascii="Times New Roman" w:hAnsi="Times New Roman"/>
          <w:sz w:val="24"/>
          <w:szCs w:val="24"/>
        </w:rPr>
      </w:pPr>
      <w:r w:rsidRPr="00FD78CA">
        <w:rPr>
          <w:rFonts w:ascii="Times New Roman" w:hAnsi="Times New Roman"/>
          <w:sz w:val="24"/>
          <w:szCs w:val="24"/>
        </w:rPr>
        <w:t>Д</w:t>
      </w:r>
      <w:r w:rsidRPr="00FD78CA">
        <w:rPr>
          <w:rFonts w:ascii="Times New Roman" w:hAnsi="Times New Roman"/>
          <w:bCs/>
          <w:iCs/>
          <w:sz w:val="24"/>
          <w:szCs w:val="24"/>
        </w:rPr>
        <w:t>ля разрешения разногласий по взаимному согласию</w:t>
      </w:r>
      <w:r w:rsidRPr="00FD78CA">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FD78CA">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FD78CA"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FD78CA">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FD78CA">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FD78CA"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Cs/>
          <w:iCs/>
          <w:snapToGrid w:val="0"/>
          <w:sz w:val="24"/>
          <w:szCs w:val="24"/>
          <w:lang w:eastAsia="ru-RU"/>
        </w:rPr>
        <w:t xml:space="preserve">     На время рассмотрения </w:t>
      </w:r>
      <w:r w:rsidRPr="00FD78CA">
        <w:rPr>
          <w:rFonts w:ascii="Times New Roman" w:eastAsia="Times New Roman" w:hAnsi="Times New Roman"/>
          <w:snapToGrid w:val="0"/>
          <w:sz w:val="24"/>
          <w:szCs w:val="24"/>
          <w:lang w:eastAsia="ru-RU"/>
        </w:rPr>
        <w:t>претензии</w:t>
      </w:r>
      <w:r w:rsidRPr="00FD78CA">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FD78CA" w:rsidRDefault="00B83ACE" w:rsidP="007B6B4B">
      <w:pPr>
        <w:pStyle w:val="aff8"/>
        <w:numPr>
          <w:ilvl w:val="2"/>
          <w:numId w:val="31"/>
        </w:numPr>
        <w:tabs>
          <w:tab w:val="clear" w:pos="720"/>
          <w:tab w:val="num" w:pos="0"/>
        </w:tabs>
        <w:ind w:left="0" w:firstLine="0"/>
        <w:jc w:val="both"/>
        <w:rPr>
          <w:rFonts w:ascii="Times New Roman" w:hAnsi="Times New Roman"/>
          <w:sz w:val="24"/>
          <w:szCs w:val="24"/>
        </w:rPr>
      </w:pPr>
      <w:r w:rsidRPr="00FD78CA">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FD78CA" w:rsidRDefault="00B83ACE" w:rsidP="00B83ACE">
      <w:pPr>
        <w:pStyle w:val="aff8"/>
        <w:ind w:left="0"/>
        <w:jc w:val="both"/>
        <w:rPr>
          <w:rFonts w:ascii="Times New Roman" w:hAnsi="Times New Roman"/>
          <w:sz w:val="24"/>
          <w:szCs w:val="24"/>
        </w:rPr>
      </w:pPr>
    </w:p>
    <w:p w14:paraId="3AAAE894" w14:textId="77777777" w:rsidR="00B83ACE" w:rsidRPr="00FD78CA" w:rsidRDefault="00B83ACE" w:rsidP="007B6B4B">
      <w:pPr>
        <w:pStyle w:val="aff8"/>
        <w:keepNext/>
        <w:numPr>
          <w:ilvl w:val="1"/>
          <w:numId w:val="32"/>
        </w:numPr>
        <w:suppressAutoHyphens/>
        <w:spacing w:before="360" w:after="120"/>
        <w:outlineLvl w:val="1"/>
        <w:rPr>
          <w:rFonts w:ascii="Times New Roman" w:hAnsi="Times New Roman"/>
          <w:b/>
          <w:bCs/>
          <w:sz w:val="24"/>
          <w:szCs w:val="24"/>
        </w:rPr>
      </w:pPr>
      <w:bookmarkStart w:id="24" w:name="_Toc322017038"/>
      <w:r w:rsidRPr="00FD78CA">
        <w:rPr>
          <w:rFonts w:ascii="Times New Roman" w:hAnsi="Times New Roman"/>
          <w:b/>
          <w:bCs/>
          <w:sz w:val="24"/>
          <w:szCs w:val="24"/>
        </w:rPr>
        <w:t>Прочие положения</w:t>
      </w:r>
      <w:bookmarkEnd w:id="24"/>
    </w:p>
    <w:p w14:paraId="49A93EBF" w14:textId="77777777" w:rsidR="00B83ACE" w:rsidRPr="00FD78CA"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FD78CA"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FD78CA" w:rsidRDefault="00B83ACE" w:rsidP="007B6B4B">
      <w:pPr>
        <w:numPr>
          <w:ilvl w:val="2"/>
          <w:numId w:val="32"/>
        </w:numPr>
        <w:shd w:val="clear" w:color="auto" w:fill="FFFFFF"/>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FD78CA"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w:t>
      </w:r>
      <w:r w:rsidRPr="00FD78CA">
        <w:rPr>
          <w:rFonts w:ascii="Times New Roman" w:eastAsia="Times New Roman" w:hAnsi="Times New Roman"/>
          <w:sz w:val="24"/>
          <w:szCs w:val="24"/>
          <w:lang w:eastAsia="ru-RU"/>
        </w:rPr>
        <w:lastRenderedPageBreak/>
        <w:t>конфиденциальность информации об этом участнике, за исключением случаев, предусмотренных законом о закупках.</w:t>
      </w:r>
    </w:p>
    <w:p w14:paraId="50B72E1C" w14:textId="77777777" w:rsidR="00B83ACE" w:rsidRPr="00FD78CA"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FD78CA" w:rsidRDefault="00B83ACE" w:rsidP="007B6B4B">
      <w:pPr>
        <w:numPr>
          <w:ilvl w:val="3"/>
          <w:numId w:val="33"/>
        </w:numPr>
        <w:shd w:val="clear" w:color="auto" w:fill="FFFFFF"/>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FD78CA"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w:t>
      </w:r>
      <w:r w:rsidRPr="00FD78CA">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FD78CA"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2)</w:t>
      </w:r>
      <w:r w:rsidRPr="00FD78CA">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FD78CA"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FD78CA" w:rsidRDefault="00B83ACE" w:rsidP="007B6B4B">
      <w:pPr>
        <w:numPr>
          <w:ilvl w:val="1"/>
          <w:numId w:val="35"/>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FD78CA">
        <w:rPr>
          <w:rFonts w:ascii="Times New Roman" w:eastAsia="Times New Roman" w:hAnsi="Times New Roman"/>
          <w:b/>
          <w:bCs/>
          <w:iCs/>
          <w:sz w:val="24"/>
          <w:szCs w:val="24"/>
          <w:lang w:eastAsia="ru-RU"/>
        </w:rPr>
        <w:t xml:space="preserve"> Конфликт интересов </w:t>
      </w:r>
    </w:p>
    <w:p w14:paraId="1FF8B9B1" w14:textId="77777777" w:rsidR="00B83ACE" w:rsidRPr="00FD78CA"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cs="Arial"/>
          <w:bCs/>
          <w:iCs/>
          <w:sz w:val="24"/>
          <w:szCs w:val="24"/>
          <w:lang w:eastAsia="ru-RU"/>
        </w:rPr>
        <w:t xml:space="preserve">       </w:t>
      </w:r>
      <w:r w:rsidRPr="00FD78CA">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FD78CA"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FD78CA"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7E358D3" w14:textId="77777777" w:rsidR="00A9047A" w:rsidRPr="00FD78CA" w:rsidRDefault="00A9047A" w:rsidP="00A5248F">
      <w:pPr>
        <w:spacing w:line="240" w:lineRule="atLeast"/>
        <w:contextualSpacing/>
        <w:jc w:val="both"/>
        <w:rPr>
          <w:rFonts w:ascii="Times New Roman" w:hAnsi="Times New Roman"/>
          <w:b/>
          <w:bCs/>
          <w:sz w:val="24"/>
          <w:szCs w:val="24"/>
        </w:rPr>
      </w:pPr>
      <w:bookmarkStart w:id="25" w:name="_Toc322017039"/>
      <w:bookmarkStart w:id="26" w:name="_Toc117158975"/>
      <w:bookmarkStart w:id="27" w:name="_Toc321748162"/>
      <w:bookmarkStart w:id="28" w:name="_Toc322017059"/>
      <w:bookmarkEnd w:id="0"/>
      <w:bookmarkEnd w:id="1"/>
      <w:bookmarkEnd w:id="2"/>
      <w:bookmarkEnd w:id="3"/>
      <w:bookmarkEnd w:id="4"/>
      <w:bookmarkEnd w:id="5"/>
      <w:bookmarkEnd w:id="6"/>
      <w:bookmarkEnd w:id="7"/>
      <w:bookmarkEnd w:id="8"/>
      <w:r w:rsidRPr="00FD78CA">
        <w:rPr>
          <w:rFonts w:ascii="Times New Roman" w:hAnsi="Times New Roman"/>
          <w:b/>
          <w:bCs/>
          <w:sz w:val="24"/>
          <w:szCs w:val="24"/>
        </w:rPr>
        <w:lastRenderedPageBreak/>
        <w:t>2. Техническое задание</w:t>
      </w:r>
      <w:bookmarkEnd w:id="25"/>
      <w:bookmarkEnd w:id="26"/>
    </w:p>
    <w:p w14:paraId="03753805" w14:textId="77777777" w:rsidR="00ED23CF" w:rsidRPr="00ED23CF" w:rsidRDefault="00A5248F" w:rsidP="00ED23CF">
      <w:pPr>
        <w:widowControl w:val="0"/>
        <w:autoSpaceDE w:val="0"/>
        <w:autoSpaceDN w:val="0"/>
        <w:adjustRightInd w:val="0"/>
        <w:spacing w:after="0" w:line="240" w:lineRule="auto"/>
        <w:contextualSpacing/>
        <w:jc w:val="both"/>
        <w:rPr>
          <w:rFonts w:ascii="Times New Roman" w:eastAsia="Times New Roman" w:hAnsi="Times New Roman"/>
          <w:bCs/>
          <w:iCs/>
          <w:sz w:val="24"/>
          <w:szCs w:val="24"/>
          <w:lang w:eastAsia="ru-RU"/>
        </w:rPr>
      </w:pPr>
      <w:r w:rsidRPr="00FD78CA">
        <w:rPr>
          <w:rFonts w:ascii="Times New Roman" w:eastAsia="Times New Roman" w:hAnsi="Times New Roman"/>
          <w:sz w:val="24"/>
          <w:szCs w:val="24"/>
          <w:lang w:eastAsia="ru-RU"/>
        </w:rPr>
        <w:t xml:space="preserve">         </w:t>
      </w:r>
      <w:r w:rsidR="00ED23CF" w:rsidRPr="00ED23CF">
        <w:rPr>
          <w:rFonts w:ascii="Times New Roman" w:eastAsia="Times New Roman" w:hAnsi="Times New Roman"/>
          <w:b/>
          <w:bCs/>
          <w:sz w:val="24"/>
          <w:szCs w:val="24"/>
          <w:lang w:eastAsia="ru-RU"/>
        </w:rPr>
        <w:t xml:space="preserve">2.1. Предмет закупки: </w:t>
      </w:r>
      <w:r w:rsidR="00ED23CF" w:rsidRPr="00ED23CF">
        <w:rPr>
          <w:rFonts w:ascii="Times New Roman" w:hAnsi="Times New Roman"/>
          <w:sz w:val="24"/>
          <w:szCs w:val="24"/>
        </w:rPr>
        <w:t xml:space="preserve">Оказание услуг по страхованию объектов недвижимого имущества </w:t>
      </w:r>
      <w:r w:rsidR="00ED23CF" w:rsidRPr="00ED23CF">
        <w:rPr>
          <w:rFonts w:ascii="Times New Roman" w:eastAsia="Times New Roman" w:hAnsi="Times New Roman"/>
          <w:sz w:val="24"/>
          <w:szCs w:val="24"/>
          <w:lang w:eastAsia="ru-RU"/>
        </w:rPr>
        <w:t xml:space="preserve">филиала </w:t>
      </w:r>
      <w:proofErr w:type="spellStart"/>
      <w:r w:rsidR="00ED23CF" w:rsidRPr="00ED23CF">
        <w:rPr>
          <w:rFonts w:ascii="Times New Roman" w:hAnsi="Times New Roman"/>
          <w:sz w:val="24"/>
          <w:szCs w:val="24"/>
        </w:rPr>
        <w:t>Нижнеколымская</w:t>
      </w:r>
      <w:proofErr w:type="spellEnd"/>
      <w:r w:rsidR="00ED23CF" w:rsidRPr="00ED23CF">
        <w:rPr>
          <w:rFonts w:ascii="Times New Roman" w:eastAsia="Times New Roman" w:hAnsi="Times New Roman"/>
          <w:sz w:val="24"/>
          <w:szCs w:val="24"/>
          <w:lang w:eastAsia="ru-RU"/>
        </w:rPr>
        <w:t xml:space="preserve"> нефтебаза </w:t>
      </w:r>
      <w:r w:rsidR="00ED23CF" w:rsidRPr="00ED23CF">
        <w:rPr>
          <w:rFonts w:ascii="Times New Roman" w:hAnsi="Times New Roman"/>
          <w:sz w:val="24"/>
          <w:szCs w:val="24"/>
        </w:rPr>
        <w:t>АО «Саханефтегазсбыт» в 2025-2028 годах</w:t>
      </w:r>
      <w:r w:rsidR="00ED23CF" w:rsidRPr="00ED23CF">
        <w:rPr>
          <w:rFonts w:ascii="Times New Roman" w:eastAsia="Times New Roman" w:hAnsi="Times New Roman"/>
          <w:bCs/>
          <w:iCs/>
          <w:sz w:val="24"/>
          <w:szCs w:val="24"/>
          <w:lang w:eastAsia="ru-RU"/>
        </w:rPr>
        <w:t>. Осуществляется по Лотам, указанным в Приложении № 1 и 1.1. к Документации.</w:t>
      </w:r>
    </w:p>
    <w:p w14:paraId="42F2CE70" w14:textId="77777777" w:rsidR="00ED23CF" w:rsidRPr="00ED23CF" w:rsidRDefault="00ED23CF" w:rsidP="00ED23C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 xml:space="preserve">2.2. Место оказания услуг (адреса объектов страхования): </w:t>
      </w:r>
      <w:r w:rsidRPr="00ED23CF">
        <w:rPr>
          <w:rFonts w:ascii="Times New Roman" w:eastAsia="Times New Roman" w:hAnsi="Times New Roman"/>
          <w:sz w:val="24"/>
          <w:szCs w:val="24"/>
          <w:lang w:eastAsia="ru-RU"/>
        </w:rPr>
        <w:t>указаны в Приложении № 1.1. к Документации.</w:t>
      </w:r>
    </w:p>
    <w:p w14:paraId="77E6887C" w14:textId="77777777" w:rsidR="00ED23CF" w:rsidRPr="00ED23CF" w:rsidRDefault="00ED23CF" w:rsidP="00ED23CF">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2.3.</w:t>
      </w:r>
      <w:r w:rsidRPr="00ED23CF">
        <w:rPr>
          <w:rFonts w:ascii="Times New Roman" w:eastAsia="Times New Roman" w:hAnsi="Times New Roman"/>
          <w:sz w:val="24"/>
          <w:szCs w:val="24"/>
          <w:lang w:eastAsia="ru-RU"/>
        </w:rPr>
        <w:t xml:space="preserve"> </w:t>
      </w:r>
      <w:r w:rsidRPr="00ED23CF">
        <w:rPr>
          <w:rFonts w:ascii="Times New Roman" w:eastAsia="Times New Roman" w:hAnsi="Times New Roman"/>
          <w:b/>
          <w:iCs/>
          <w:sz w:val="24"/>
          <w:szCs w:val="24"/>
          <w:lang w:eastAsia="ru-RU"/>
        </w:rPr>
        <w:t>Период страхования:</w:t>
      </w:r>
      <w:r w:rsidRPr="00ED23CF">
        <w:rPr>
          <w:rFonts w:ascii="Times New Roman" w:eastAsia="Times New Roman" w:hAnsi="Times New Roman"/>
          <w:sz w:val="24"/>
          <w:szCs w:val="24"/>
          <w:lang w:eastAsia="ru-RU"/>
        </w:rPr>
        <w:t xml:space="preserve"> осуществляется на сроки, указанные в Приложении №1 к Документации.</w:t>
      </w:r>
    </w:p>
    <w:p w14:paraId="620EE92B" w14:textId="77777777" w:rsidR="00ED23CF" w:rsidRPr="00ED23CF" w:rsidRDefault="00ED23CF" w:rsidP="00ED23CF">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2.4.</w:t>
      </w:r>
      <w:r w:rsidRPr="00ED23CF">
        <w:rPr>
          <w:rFonts w:ascii="Times New Roman" w:eastAsia="Times New Roman" w:hAnsi="Times New Roman"/>
          <w:sz w:val="24"/>
          <w:szCs w:val="24"/>
          <w:lang w:eastAsia="ru-RU"/>
        </w:rPr>
        <w:t xml:space="preserve"> </w:t>
      </w:r>
      <w:r w:rsidRPr="00ED23CF">
        <w:rPr>
          <w:rFonts w:ascii="Times New Roman" w:eastAsia="Times New Roman" w:hAnsi="Times New Roman"/>
          <w:b/>
          <w:iCs/>
          <w:sz w:val="24"/>
          <w:szCs w:val="24"/>
          <w:lang w:eastAsia="ru-RU"/>
        </w:rPr>
        <w:t xml:space="preserve">Сведения о начальной (максимальной) цене договора: </w:t>
      </w:r>
      <w:r w:rsidRPr="00ED23CF">
        <w:rPr>
          <w:rFonts w:ascii="Times New Roman" w:eastAsia="Times New Roman" w:hAnsi="Times New Roman"/>
          <w:sz w:val="24"/>
          <w:szCs w:val="24"/>
          <w:lang w:eastAsia="ru-RU"/>
        </w:rPr>
        <w:t>указаны в Приложении № 1 к Документации.</w:t>
      </w:r>
    </w:p>
    <w:p w14:paraId="7113F4A7" w14:textId="77777777" w:rsidR="00ED23CF" w:rsidRPr="00ED23CF" w:rsidRDefault="00ED23CF" w:rsidP="00ED23CF">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2.5. Обоснование начальной (максимальной) цены договора (НМЦД), п</w:t>
      </w:r>
      <w:r w:rsidRPr="00ED23CF">
        <w:rPr>
          <w:rFonts w:ascii="Times New Roman" w:eastAsia="Times New Roman" w:hAnsi="Times New Roman"/>
          <w:b/>
          <w:bCs/>
          <w:sz w:val="24"/>
          <w:szCs w:val="24"/>
          <w:lang w:eastAsia="ru-RU"/>
        </w:rPr>
        <w:t>орядок формирования цены договора:</w:t>
      </w:r>
    </w:p>
    <w:p w14:paraId="259DA94C" w14:textId="77777777" w:rsidR="00ED23CF" w:rsidRPr="00ED23CF" w:rsidRDefault="00ED23CF" w:rsidP="00ED23CF">
      <w:pPr>
        <w:keepNext/>
        <w:widowControl w:val="0"/>
        <w:suppressLineNumbers/>
        <w:suppressAutoHyphens/>
        <w:autoSpaceDE w:val="0"/>
        <w:autoSpaceDN w:val="0"/>
        <w:adjustRightInd w:val="0"/>
        <w:spacing w:after="0" w:line="240" w:lineRule="auto"/>
        <w:ind w:firstLine="426"/>
        <w:contextualSpacing/>
        <w:jc w:val="both"/>
        <w:rPr>
          <w:rFonts w:ascii="Times New Roman" w:hAnsi="Times New Roman"/>
          <w:bCs/>
          <w:sz w:val="24"/>
          <w:szCs w:val="24"/>
          <w:lang w:eastAsia="ru-RU"/>
        </w:rPr>
      </w:pPr>
      <w:r w:rsidRPr="00ED23CF">
        <w:rPr>
          <w:rFonts w:ascii="Times New Roman" w:hAnsi="Times New Roman"/>
          <w:bCs/>
          <w:sz w:val="24"/>
          <w:szCs w:val="24"/>
          <w:lang w:eastAsia="ru-RU"/>
        </w:rPr>
        <w:t xml:space="preserve">В соответствии с </w:t>
      </w:r>
      <w:r w:rsidRPr="00ED23CF">
        <w:rPr>
          <w:rFonts w:ascii="Times New Roman" w:eastAsia="Times New Roman" w:hAnsi="Times New Roman"/>
          <w:sz w:val="24"/>
          <w:szCs w:val="24"/>
          <w:lang w:eastAsia="ru-RU"/>
        </w:rPr>
        <w:t>п.9.2.1.1</w:t>
      </w:r>
      <w:r w:rsidRPr="00ED23CF">
        <w:rPr>
          <w:rFonts w:ascii="Times New Roman" w:hAnsi="Times New Roman"/>
          <w:bCs/>
          <w:sz w:val="24"/>
          <w:szCs w:val="24"/>
          <w:lang w:eastAsia="ru-RU"/>
        </w:rPr>
        <w:t xml:space="preserve"> Положения о закупке определение и обоснование НМЦД настоящей закупки осуществляется на основе метода «Анализ рынка».</w:t>
      </w:r>
    </w:p>
    <w:p w14:paraId="2C74A18D" w14:textId="77777777" w:rsidR="00ED23CF" w:rsidRPr="00ED23CF" w:rsidRDefault="00ED23CF" w:rsidP="00ED23CF">
      <w:pPr>
        <w:keepNext/>
        <w:widowControl w:val="0"/>
        <w:suppressLineNumbers/>
        <w:suppressAutoHyphens/>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sidRPr="00ED23CF">
        <w:rPr>
          <w:rFonts w:ascii="Times New Roman" w:eastAsia="Times New Roman" w:hAnsi="Times New Roman"/>
          <w:sz w:val="24"/>
          <w:szCs w:val="24"/>
          <w:shd w:val="clear" w:color="auto" w:fill="FBFBFB"/>
          <w:lang w:eastAsia="ru-RU"/>
        </w:rPr>
        <w:t xml:space="preserve">По результатам запроса коммерческих предложений, в соответствии с п.п. «в» п.1 п.9.2.1.1. </w:t>
      </w:r>
    </w:p>
    <w:p w14:paraId="11666901" w14:textId="77777777" w:rsidR="00ED23CF" w:rsidRPr="00ED23CF" w:rsidRDefault="00ED23CF" w:rsidP="00ED23CF">
      <w:pPr>
        <w:keepNext/>
        <w:spacing w:after="0" w:line="240" w:lineRule="atLeast"/>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Положения о закупке получено 1 коммерческое предложение:</w:t>
      </w:r>
    </w:p>
    <w:p w14:paraId="20D7097B" w14:textId="77777777" w:rsidR="00ED23CF" w:rsidRPr="00ED23CF" w:rsidRDefault="00ED23CF" w:rsidP="00ED23CF">
      <w:pPr>
        <w:keepNext/>
        <w:spacing w:after="0" w:line="240" w:lineRule="atLeast"/>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 xml:space="preserve">                </w:t>
      </w:r>
    </w:p>
    <w:tbl>
      <w:tblPr>
        <w:tblStyle w:val="aff7"/>
        <w:tblW w:w="10065" w:type="dxa"/>
        <w:tblInd w:w="-147" w:type="dxa"/>
        <w:tblLook w:val="04A0" w:firstRow="1" w:lastRow="0" w:firstColumn="1" w:lastColumn="0" w:noHBand="0" w:noVBand="1"/>
      </w:tblPr>
      <w:tblGrid>
        <w:gridCol w:w="1702"/>
        <w:gridCol w:w="8363"/>
      </w:tblGrid>
      <w:tr w:rsidR="00ED23CF" w:rsidRPr="00ED23CF" w14:paraId="0BAD4CA8" w14:textId="77777777" w:rsidTr="009214B9">
        <w:tc>
          <w:tcPr>
            <w:tcW w:w="1702" w:type="dxa"/>
          </w:tcPr>
          <w:p w14:paraId="74937D69" w14:textId="77777777" w:rsidR="00ED23CF" w:rsidRPr="00ED23CF" w:rsidRDefault="00ED23CF" w:rsidP="00ED23CF">
            <w:pPr>
              <w:widowControl w:val="0"/>
              <w:spacing w:after="0"/>
              <w:ind w:right="-185" w:hanging="108"/>
              <w:jc w:val="center"/>
              <w:rPr>
                <w:rFonts w:ascii="Times New Roman" w:eastAsia="Times New Roman" w:hAnsi="Times New Roman"/>
                <w:b/>
                <w:sz w:val="24"/>
                <w:szCs w:val="24"/>
                <w:lang w:eastAsia="ru-RU"/>
              </w:rPr>
            </w:pPr>
            <w:r w:rsidRPr="00ED23CF">
              <w:rPr>
                <w:rFonts w:ascii="Times New Roman" w:eastAsia="Times New Roman" w:hAnsi="Times New Roman"/>
                <w:b/>
                <w:sz w:val="24"/>
                <w:szCs w:val="24"/>
                <w:lang w:eastAsia="ru-RU"/>
              </w:rPr>
              <w:t>№</w:t>
            </w:r>
          </w:p>
          <w:p w14:paraId="593F1B28" w14:textId="77777777" w:rsidR="00ED23CF" w:rsidRPr="00ED23CF" w:rsidRDefault="00ED23CF" w:rsidP="00ED23CF">
            <w:pPr>
              <w:widowControl w:val="0"/>
              <w:spacing w:after="0"/>
              <w:ind w:right="-185" w:hanging="108"/>
              <w:jc w:val="center"/>
              <w:rPr>
                <w:rFonts w:ascii="Times New Roman" w:eastAsia="Times New Roman" w:hAnsi="Times New Roman"/>
                <w:b/>
                <w:sz w:val="24"/>
                <w:szCs w:val="24"/>
                <w:lang w:eastAsia="ru-RU"/>
              </w:rPr>
            </w:pPr>
            <w:r w:rsidRPr="00ED23CF">
              <w:rPr>
                <w:rFonts w:ascii="Times New Roman" w:eastAsia="Times New Roman" w:hAnsi="Times New Roman"/>
                <w:b/>
                <w:sz w:val="24"/>
                <w:szCs w:val="24"/>
                <w:lang w:eastAsia="ru-RU"/>
              </w:rPr>
              <w:t>Лота</w:t>
            </w:r>
          </w:p>
        </w:tc>
        <w:tc>
          <w:tcPr>
            <w:tcW w:w="8363" w:type="dxa"/>
          </w:tcPr>
          <w:p w14:paraId="6501AAAA" w14:textId="77777777" w:rsidR="00ED23CF" w:rsidRPr="00ED23CF" w:rsidRDefault="00ED23CF" w:rsidP="00ED23CF">
            <w:pPr>
              <w:widowControl w:val="0"/>
              <w:spacing w:after="0"/>
              <w:ind w:right="-185"/>
              <w:jc w:val="center"/>
              <w:rPr>
                <w:rFonts w:ascii="Times New Roman" w:eastAsia="Times New Roman" w:hAnsi="Times New Roman"/>
                <w:b/>
                <w:sz w:val="24"/>
                <w:szCs w:val="24"/>
                <w:lang w:eastAsia="ru-RU"/>
              </w:rPr>
            </w:pPr>
            <w:r w:rsidRPr="00ED23CF">
              <w:rPr>
                <w:rFonts w:ascii="Times New Roman" w:eastAsia="Times New Roman" w:hAnsi="Times New Roman"/>
                <w:b/>
                <w:sz w:val="24"/>
                <w:szCs w:val="24"/>
                <w:lang w:eastAsia="ru-RU"/>
              </w:rPr>
              <w:t>КП 1 без НДС, руб.</w:t>
            </w:r>
          </w:p>
          <w:p w14:paraId="0BFD337F" w14:textId="77777777" w:rsidR="00ED23CF" w:rsidRPr="00ED23CF" w:rsidRDefault="00ED23CF" w:rsidP="00ED23CF">
            <w:pPr>
              <w:widowControl w:val="0"/>
              <w:spacing w:after="0"/>
              <w:ind w:right="-185"/>
              <w:jc w:val="center"/>
              <w:rPr>
                <w:rFonts w:ascii="Times New Roman" w:eastAsia="Times New Roman" w:hAnsi="Times New Roman"/>
                <w:b/>
                <w:sz w:val="24"/>
                <w:szCs w:val="24"/>
                <w:lang w:eastAsia="ru-RU"/>
              </w:rPr>
            </w:pPr>
          </w:p>
        </w:tc>
      </w:tr>
      <w:tr w:rsidR="00ED23CF" w:rsidRPr="00ED23CF" w14:paraId="69F32BD6" w14:textId="77777777" w:rsidTr="009214B9">
        <w:trPr>
          <w:trHeight w:val="541"/>
        </w:trPr>
        <w:tc>
          <w:tcPr>
            <w:tcW w:w="1702" w:type="dxa"/>
            <w:vAlign w:val="center"/>
          </w:tcPr>
          <w:p w14:paraId="12628161" w14:textId="77777777" w:rsidR="00ED23CF" w:rsidRPr="00ED23CF" w:rsidRDefault="00ED23CF" w:rsidP="00ED23CF">
            <w:pPr>
              <w:widowControl w:val="0"/>
              <w:spacing w:after="0"/>
              <w:ind w:right="-185" w:firstLine="314"/>
              <w:jc w:val="center"/>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1.</w:t>
            </w:r>
          </w:p>
        </w:tc>
        <w:tc>
          <w:tcPr>
            <w:tcW w:w="8363" w:type="dxa"/>
            <w:vAlign w:val="center"/>
          </w:tcPr>
          <w:p w14:paraId="680A307D" w14:textId="77777777" w:rsidR="00ED23CF" w:rsidRPr="00ED23CF" w:rsidRDefault="00ED23CF" w:rsidP="00ED23CF">
            <w:pPr>
              <w:widowControl w:val="0"/>
              <w:spacing w:after="0"/>
              <w:ind w:right="-185" w:firstLine="314"/>
              <w:jc w:val="center"/>
              <w:rPr>
                <w:rFonts w:ascii="Times New Roman" w:eastAsia="Times New Roman" w:hAnsi="Times New Roman"/>
                <w:sz w:val="24"/>
                <w:szCs w:val="24"/>
                <w:lang w:eastAsia="ru-RU"/>
              </w:rPr>
            </w:pPr>
            <w:r w:rsidRPr="00ED23CF">
              <w:rPr>
                <w:rFonts w:ascii="Times New Roman" w:hAnsi="Times New Roman"/>
                <w:sz w:val="24"/>
                <w:szCs w:val="24"/>
              </w:rPr>
              <w:t>2 907 025,11</w:t>
            </w:r>
          </w:p>
        </w:tc>
      </w:tr>
    </w:tbl>
    <w:p w14:paraId="30E59752" w14:textId="77777777" w:rsidR="00ED23CF" w:rsidRPr="00ED23CF" w:rsidRDefault="00ED23CF" w:rsidP="00ED23CF">
      <w:pPr>
        <w:keepNext/>
        <w:spacing w:after="0" w:line="240" w:lineRule="atLeast"/>
        <w:jc w:val="both"/>
        <w:rPr>
          <w:rFonts w:ascii="Times New Roman" w:eastAsia="Times New Roman" w:hAnsi="Times New Roman"/>
          <w:sz w:val="24"/>
          <w:szCs w:val="24"/>
          <w:lang w:eastAsia="ru-RU"/>
        </w:rPr>
      </w:pPr>
    </w:p>
    <w:p w14:paraId="72EAF1D0" w14:textId="77777777" w:rsidR="00ED23CF" w:rsidRPr="00ED23CF" w:rsidRDefault="00ED23CF" w:rsidP="00ED23CF">
      <w:pPr>
        <w:keepNext/>
        <w:suppressLineNumbers/>
        <w:suppressAutoHyphens/>
        <w:spacing w:after="0" w:line="240" w:lineRule="auto"/>
        <w:ind w:firstLine="284"/>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Цена договора является фиксированной на период проведения запроса предложений и в период исполнения обязательств по договору.</w:t>
      </w:r>
    </w:p>
    <w:p w14:paraId="3A4BAE47" w14:textId="77777777" w:rsidR="00ED23CF" w:rsidRPr="00ED23CF" w:rsidRDefault="00ED23CF" w:rsidP="00ED23CF">
      <w:pPr>
        <w:spacing w:after="0" w:line="240" w:lineRule="auto"/>
        <w:jc w:val="both"/>
        <w:rPr>
          <w:rFonts w:ascii="Times New Roman" w:eastAsia="Times New Roman" w:hAnsi="Times New Roman"/>
          <w:color w:val="000000"/>
          <w:sz w:val="24"/>
          <w:szCs w:val="24"/>
          <w:shd w:val="clear" w:color="auto" w:fill="FBFBFB"/>
          <w:lang w:eastAsia="ru-RU"/>
        </w:rPr>
      </w:pPr>
      <w:r w:rsidRPr="00ED23CF">
        <w:rPr>
          <w:rFonts w:ascii="Times New Roman" w:eastAsia="Times New Roman" w:hAnsi="Times New Roman"/>
          <w:sz w:val="24"/>
          <w:szCs w:val="24"/>
          <w:lang w:eastAsia="ru-RU"/>
        </w:rPr>
        <w:t xml:space="preserve">      Цена договора должна включать в себя все затраты, связанные с оказанием услуг, в том числе суммы командировочных расходов,</w:t>
      </w:r>
      <w:r w:rsidRPr="00ED23CF">
        <w:rPr>
          <w:rFonts w:ascii="Times New Roman" w:eastAsia="Times New Roman" w:hAnsi="Times New Roman"/>
          <w:sz w:val="24"/>
          <w:szCs w:val="24"/>
          <w:lang w:eastAsia="zh-CN"/>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4699B0F" w14:textId="77777777" w:rsidR="00ED23CF" w:rsidRPr="00ED23CF" w:rsidRDefault="00ED23CF" w:rsidP="00ED23CF">
      <w:pPr>
        <w:widowControl w:val="0"/>
        <w:suppressAutoHyphens/>
        <w:spacing w:after="0" w:line="240" w:lineRule="auto"/>
        <w:ind w:firstLine="284"/>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 xml:space="preserve"> Неучтенные затраты Исполнителя,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14:paraId="626E49F1" w14:textId="77777777" w:rsidR="00ED23CF" w:rsidRPr="00ED23CF" w:rsidRDefault="00ED23CF" w:rsidP="00ED23CF">
      <w:pPr>
        <w:widowControl w:val="0"/>
        <w:suppressAutoHyphens/>
        <w:spacing w:after="0" w:line="240" w:lineRule="auto"/>
        <w:ind w:firstLine="284"/>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0F8DDC34" w14:textId="77777777" w:rsidR="00EF081A" w:rsidRPr="00EF081A" w:rsidRDefault="00ED23CF" w:rsidP="00EF081A">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2.6. Форма, сроки и порядок оплаты услуг:</w:t>
      </w:r>
      <w:r w:rsidRPr="00ED23CF">
        <w:rPr>
          <w:rFonts w:ascii="Times New Roman" w:eastAsia="Times New Roman" w:hAnsi="Times New Roman"/>
          <w:sz w:val="24"/>
          <w:szCs w:val="24"/>
          <w:lang w:eastAsia="ru-RU"/>
        </w:rPr>
        <w:t xml:space="preserve"> </w:t>
      </w:r>
      <w:r w:rsidR="00EF081A" w:rsidRPr="00EF081A">
        <w:rPr>
          <w:rFonts w:ascii="Times New Roman" w:eastAsia="Times New Roman" w:hAnsi="Times New Roman"/>
          <w:sz w:val="24"/>
          <w:szCs w:val="24"/>
          <w:lang w:eastAsia="ru-RU"/>
        </w:rPr>
        <w:t xml:space="preserve">Страховая премия по Договору страхования оплачивается Страхователем в рассрочку безналичным платежом на расчетный счет Страховщика на основании выставленного им счета: </w:t>
      </w:r>
    </w:p>
    <w:p w14:paraId="504581F8" w14:textId="77777777" w:rsidR="00EF081A" w:rsidRPr="00EF081A" w:rsidRDefault="00EF081A" w:rsidP="00EF081A">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F081A">
        <w:rPr>
          <w:rFonts w:ascii="Times New Roman" w:eastAsia="Times New Roman" w:hAnsi="Times New Roman"/>
          <w:sz w:val="24"/>
          <w:szCs w:val="24"/>
          <w:lang w:eastAsia="ru-RU"/>
        </w:rPr>
        <w:t>в течение 7 календарных дней за первый год страхования объектов недвижимого имущества в размере _____________рублей ____коп.</w:t>
      </w:r>
    </w:p>
    <w:p w14:paraId="1597F817" w14:textId="77777777" w:rsidR="00EF081A" w:rsidRPr="00EF081A" w:rsidRDefault="00EF081A" w:rsidP="00EF081A">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F081A">
        <w:rPr>
          <w:rFonts w:ascii="Times New Roman" w:eastAsia="Times New Roman" w:hAnsi="Times New Roman"/>
          <w:sz w:val="24"/>
          <w:szCs w:val="24"/>
          <w:lang w:eastAsia="ru-RU"/>
        </w:rPr>
        <w:t xml:space="preserve">в течение 7 календарных дней после завершения первого года страхования объектов недвижимого имущества за второй год страхования объектов недвижимого имущества в размере _____________рублей ____коп. </w:t>
      </w:r>
    </w:p>
    <w:p w14:paraId="391232ED" w14:textId="3F4B1A6E" w:rsidR="00ED23CF" w:rsidRPr="00ED23CF" w:rsidRDefault="00EF081A" w:rsidP="00EF081A">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F081A">
        <w:rPr>
          <w:rFonts w:ascii="Times New Roman" w:eastAsia="Times New Roman" w:hAnsi="Times New Roman"/>
          <w:sz w:val="24"/>
          <w:szCs w:val="24"/>
          <w:lang w:eastAsia="ru-RU"/>
        </w:rPr>
        <w:t>в течение 7 календарных дней после завершения второго года страхования объектов недвижимого имущества за третий год страхования объектов недвижимого имущества в размере _____________рублей ____коп.</w:t>
      </w:r>
    </w:p>
    <w:p w14:paraId="0A3880BF" w14:textId="77777777" w:rsidR="00ED23CF" w:rsidRPr="00ED23CF" w:rsidRDefault="00ED23CF" w:rsidP="00ED23CF">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Датой оплаты страховой премии является дата списания денежных средств со счета заказчика</w:t>
      </w:r>
    </w:p>
    <w:p w14:paraId="34AFE047" w14:textId="77777777" w:rsidR="00ED23CF" w:rsidRPr="00ED23CF" w:rsidRDefault="00ED23CF" w:rsidP="00ED23CF">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 xml:space="preserve">2.7. Требования к качеству оказываемых услуг: </w:t>
      </w:r>
      <w:r w:rsidRPr="00ED23CF">
        <w:rPr>
          <w:rFonts w:ascii="Times New Roman" w:eastAsia="Times New Roman" w:hAnsi="Times New Roman"/>
          <w:spacing w:val="-2"/>
          <w:sz w:val="24"/>
          <w:szCs w:val="24"/>
          <w:lang w:eastAsia="ru-RU"/>
        </w:rPr>
        <w:t>Недвижимое</w:t>
      </w:r>
      <w:r w:rsidRPr="00ED23CF">
        <w:rPr>
          <w:rFonts w:ascii="Times New Roman" w:eastAsia="Times New Roman" w:hAnsi="Times New Roman"/>
          <w:sz w:val="24"/>
          <w:szCs w:val="24"/>
          <w:lang w:eastAsia="ru-RU"/>
        </w:rPr>
        <w:t xml:space="preserve"> имущество должно быть застраховано в размере 100%.  Принятие имущества на страхование осуществляется на основании письменного заявления заказчика, путем выдачи Заказчику полиса, содержащего сведения об имуществе, его страховой стоимости, страховых суммах, величине, сроках и порядке уплаты страховой премии, сроках действия страхования и другие сведения.</w:t>
      </w:r>
      <w:r w:rsidRPr="00ED23CF">
        <w:rPr>
          <w:rFonts w:ascii="Times New Roman" w:eastAsia="Times New Roman" w:hAnsi="Times New Roman"/>
          <w:sz w:val="24"/>
          <w:szCs w:val="24"/>
          <w:lang w:eastAsia="ru-RU"/>
        </w:rPr>
        <w:tab/>
        <w:t xml:space="preserve">     Страховыми случаями являются: физическая утрата, гибель или повреждение застрахованного имущества по любым </w:t>
      </w:r>
      <w:r w:rsidRPr="00ED23CF">
        <w:rPr>
          <w:rFonts w:ascii="Times New Roman" w:eastAsia="Times New Roman" w:hAnsi="Times New Roman"/>
          <w:sz w:val="24"/>
          <w:szCs w:val="24"/>
          <w:lang w:eastAsia="ru-RU"/>
        </w:rPr>
        <w:lastRenderedPageBreak/>
        <w:t xml:space="preserve">причинам.     Участники закупки не могут уменьшать заявленное Заказчиком количество объектов имущества, подлежащих страхованию. </w:t>
      </w:r>
    </w:p>
    <w:p w14:paraId="5A3BC2CE" w14:textId="77777777" w:rsidR="00ED23CF" w:rsidRPr="00ED23CF" w:rsidRDefault="00ED23CF" w:rsidP="00ED23CF">
      <w:pPr>
        <w:keepNext/>
        <w:widowControl w:val="0"/>
        <w:suppressLineNumbers/>
        <w:suppressAutoHyphens/>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 xml:space="preserve"> Дополнительная информация по перечню объектов недвижимого имущества, передаваемых на страхование указана в Приложении № 1.1. к Документации.</w:t>
      </w:r>
    </w:p>
    <w:p w14:paraId="41AD4FD3" w14:textId="77777777" w:rsidR="00ED23CF" w:rsidRPr="00ED23CF" w:rsidRDefault="00ED23CF" w:rsidP="00ED23CF">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2.8.</w:t>
      </w:r>
      <w:r w:rsidRPr="00ED23CF">
        <w:rPr>
          <w:rFonts w:ascii="Times New Roman" w:eastAsia="Times New Roman" w:hAnsi="Times New Roman"/>
          <w:b/>
          <w:sz w:val="24"/>
          <w:szCs w:val="24"/>
          <w:lang w:eastAsia="ru-RU"/>
        </w:rPr>
        <w:tab/>
        <w:t xml:space="preserve"> </w:t>
      </w:r>
      <w:r w:rsidRPr="00ED23CF">
        <w:rPr>
          <w:rFonts w:ascii="Times New Roman" w:eastAsia="Times New Roman" w:hAnsi="Times New Roman"/>
          <w:b/>
          <w:iCs/>
          <w:sz w:val="24"/>
          <w:szCs w:val="24"/>
          <w:lang w:eastAsia="ru-RU"/>
        </w:rPr>
        <w:t xml:space="preserve"> Обязательные требования к Участнику: </w:t>
      </w:r>
      <w:r w:rsidRPr="00ED23CF">
        <w:rPr>
          <w:rFonts w:ascii="Times New Roman" w:eastAsia="Times New Roman" w:hAnsi="Times New Roman"/>
          <w:iCs/>
          <w:sz w:val="24"/>
          <w:szCs w:val="24"/>
          <w:lang w:eastAsia="ru-RU"/>
        </w:rPr>
        <w:t xml:space="preserve">Участник должен иметь </w:t>
      </w:r>
      <w:r w:rsidRPr="00ED23CF">
        <w:rPr>
          <w:rFonts w:ascii="Times New Roman" w:eastAsia="Times New Roman" w:hAnsi="Times New Roman"/>
          <w:sz w:val="24"/>
          <w:szCs w:val="24"/>
          <w:lang w:eastAsia="ru-RU"/>
        </w:rPr>
        <w:t>лицензию на право осуществления добровольного имущественного страхования, выданную Центральным банком Российской Федерации (Банк России).</w:t>
      </w:r>
    </w:p>
    <w:p w14:paraId="30DC1637" w14:textId="77777777" w:rsidR="00ED23CF" w:rsidRPr="00ED23CF" w:rsidRDefault="00ED23CF" w:rsidP="00ED23CF">
      <w:pPr>
        <w:spacing w:after="0" w:line="240" w:lineRule="auto"/>
        <w:contextualSpacing/>
        <w:jc w:val="both"/>
        <w:rPr>
          <w:rFonts w:ascii="Times New Roman" w:hAnsi="Times New Roman"/>
          <w:b/>
          <w:sz w:val="24"/>
          <w:szCs w:val="24"/>
        </w:rPr>
      </w:pPr>
      <w:r w:rsidRPr="00ED23CF">
        <w:rPr>
          <w:rFonts w:ascii="Times New Roman" w:hAnsi="Times New Roman"/>
          <w:b/>
          <w:sz w:val="24"/>
          <w:szCs w:val="24"/>
        </w:rPr>
        <w:t xml:space="preserve">2.9. Дополнительные требования к Участнику (необязательные): </w:t>
      </w:r>
      <w:r w:rsidRPr="00ED23CF">
        <w:rPr>
          <w:rFonts w:ascii="Times New Roman" w:hAnsi="Times New Roman"/>
          <w:sz w:val="24"/>
          <w:szCs w:val="24"/>
        </w:rPr>
        <w:t xml:space="preserve">Участник закупки желательно должен иметь официально зарегистрированные филиалы, представительства, обособленные подразделения в районах нахождения страхуемых объектов недвижимого имущества. </w:t>
      </w:r>
    </w:p>
    <w:p w14:paraId="66005C4C" w14:textId="715D5EA8"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r w:rsidRPr="00FD78CA">
        <w:rPr>
          <w:rFonts w:ascii="Times New Roman" w:eastAsia="Times New Roman" w:hAnsi="Times New Roman"/>
          <w:sz w:val="24"/>
          <w:szCs w:val="24"/>
          <w:lang w:eastAsia="ru-RU"/>
        </w:rPr>
        <w:t xml:space="preserve">                                                         </w:t>
      </w:r>
    </w:p>
    <w:p w14:paraId="36E1CD6A"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0F923460"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6F00AAF"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1D6C42C"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5730BBB4"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039DBBA4"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55342E7C"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4DE835D2"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60658CE8"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32DB9565"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2CFF19DC"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518FE26A"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17EDE004"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1BB7B553"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1B3E9A5"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1E175D7F"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016AA30A"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2FD5833"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C2D84C0"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94AB89A" w14:textId="240E1738"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4B9D754B" w14:textId="733E4F83"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387D4881" w14:textId="55A9B1B6"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6A137682" w14:textId="4F8C2A91"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4F49CF9F" w14:textId="1454A38E"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0E132E78" w14:textId="26DB3148" w:rsidR="00DE619F" w:rsidRDefault="00DE619F" w:rsidP="00A5248F">
      <w:pPr>
        <w:suppressAutoHyphens/>
        <w:spacing w:after="0" w:line="240" w:lineRule="auto"/>
        <w:jc w:val="both"/>
        <w:rPr>
          <w:rFonts w:ascii="Times New Roman" w:eastAsia="Times New Roman" w:hAnsi="Times New Roman"/>
          <w:b/>
          <w:sz w:val="24"/>
          <w:szCs w:val="24"/>
          <w:lang w:eastAsia="ru-RU"/>
        </w:rPr>
      </w:pPr>
    </w:p>
    <w:p w14:paraId="41FE70D8" w14:textId="77777777" w:rsidR="00F64D1F" w:rsidRPr="00FD78CA" w:rsidRDefault="00F64D1F" w:rsidP="00A5248F">
      <w:pPr>
        <w:suppressAutoHyphens/>
        <w:spacing w:after="0" w:line="240" w:lineRule="auto"/>
        <w:jc w:val="both"/>
        <w:rPr>
          <w:rFonts w:ascii="Times New Roman" w:eastAsia="Times New Roman" w:hAnsi="Times New Roman"/>
          <w:b/>
          <w:sz w:val="24"/>
          <w:szCs w:val="24"/>
          <w:lang w:eastAsia="ru-RU"/>
        </w:rPr>
      </w:pPr>
    </w:p>
    <w:p w14:paraId="63A168D2" w14:textId="77777777"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4298D9B7"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3C0294A" w14:textId="77777777" w:rsidR="00A5248F" w:rsidRPr="00FD78CA" w:rsidRDefault="00A5248F" w:rsidP="00A5248F">
      <w:pPr>
        <w:spacing w:line="240" w:lineRule="atLeast"/>
        <w:ind w:firstLine="567"/>
        <w:contextualSpacing/>
        <w:jc w:val="both"/>
        <w:rPr>
          <w:rFonts w:ascii="Times New Roman" w:hAnsi="Times New Roman"/>
          <w:b/>
          <w:bCs/>
        </w:rPr>
      </w:pPr>
    </w:p>
    <w:p w14:paraId="17F67E62" w14:textId="77777777" w:rsidR="00A5248F" w:rsidRDefault="00A5248F" w:rsidP="00A5248F">
      <w:pPr>
        <w:spacing w:line="240" w:lineRule="atLeast"/>
        <w:ind w:firstLine="567"/>
        <w:contextualSpacing/>
        <w:jc w:val="both"/>
        <w:rPr>
          <w:rFonts w:ascii="Times New Roman" w:hAnsi="Times New Roman"/>
          <w:b/>
          <w:bCs/>
        </w:rPr>
      </w:pPr>
    </w:p>
    <w:p w14:paraId="064CF72D" w14:textId="77777777" w:rsidR="00ED23CF" w:rsidRDefault="00ED23CF" w:rsidP="00A5248F">
      <w:pPr>
        <w:spacing w:line="240" w:lineRule="atLeast"/>
        <w:ind w:firstLine="567"/>
        <w:contextualSpacing/>
        <w:jc w:val="both"/>
        <w:rPr>
          <w:rFonts w:ascii="Times New Roman" w:hAnsi="Times New Roman"/>
          <w:b/>
          <w:bCs/>
        </w:rPr>
      </w:pPr>
    </w:p>
    <w:p w14:paraId="51B33FDB" w14:textId="77777777" w:rsidR="00ED23CF" w:rsidRDefault="00ED23CF" w:rsidP="00A5248F">
      <w:pPr>
        <w:spacing w:line="240" w:lineRule="atLeast"/>
        <w:ind w:firstLine="567"/>
        <w:contextualSpacing/>
        <w:jc w:val="both"/>
        <w:rPr>
          <w:rFonts w:ascii="Times New Roman" w:hAnsi="Times New Roman"/>
          <w:b/>
          <w:bCs/>
        </w:rPr>
      </w:pPr>
    </w:p>
    <w:p w14:paraId="64A58B79" w14:textId="77777777" w:rsidR="00ED23CF" w:rsidRDefault="00ED23CF" w:rsidP="00A5248F">
      <w:pPr>
        <w:spacing w:line="240" w:lineRule="atLeast"/>
        <w:ind w:firstLine="567"/>
        <w:contextualSpacing/>
        <w:jc w:val="both"/>
        <w:rPr>
          <w:rFonts w:ascii="Times New Roman" w:hAnsi="Times New Roman"/>
          <w:b/>
          <w:bCs/>
        </w:rPr>
      </w:pPr>
    </w:p>
    <w:p w14:paraId="3DE495C5" w14:textId="77777777" w:rsidR="00ED23CF" w:rsidRDefault="00ED23CF" w:rsidP="00A5248F">
      <w:pPr>
        <w:spacing w:line="240" w:lineRule="atLeast"/>
        <w:ind w:firstLine="567"/>
        <w:contextualSpacing/>
        <w:jc w:val="both"/>
        <w:rPr>
          <w:rFonts w:ascii="Times New Roman" w:hAnsi="Times New Roman"/>
          <w:b/>
          <w:bCs/>
        </w:rPr>
      </w:pPr>
    </w:p>
    <w:p w14:paraId="0552873A" w14:textId="77777777" w:rsidR="00ED23CF" w:rsidRDefault="00ED23CF" w:rsidP="00A5248F">
      <w:pPr>
        <w:spacing w:line="240" w:lineRule="atLeast"/>
        <w:ind w:firstLine="567"/>
        <w:contextualSpacing/>
        <w:jc w:val="both"/>
        <w:rPr>
          <w:rFonts w:ascii="Times New Roman" w:hAnsi="Times New Roman"/>
          <w:b/>
          <w:bCs/>
        </w:rPr>
      </w:pPr>
    </w:p>
    <w:p w14:paraId="4A1A7BAF" w14:textId="77777777" w:rsidR="00ED23CF" w:rsidRDefault="00ED23CF" w:rsidP="00A5248F">
      <w:pPr>
        <w:spacing w:line="240" w:lineRule="atLeast"/>
        <w:ind w:firstLine="567"/>
        <w:contextualSpacing/>
        <w:jc w:val="both"/>
        <w:rPr>
          <w:rFonts w:ascii="Times New Roman" w:hAnsi="Times New Roman"/>
          <w:b/>
          <w:bCs/>
        </w:rPr>
      </w:pPr>
    </w:p>
    <w:p w14:paraId="7507CA94" w14:textId="77777777" w:rsidR="00ED23CF" w:rsidRDefault="00ED23CF" w:rsidP="00A5248F">
      <w:pPr>
        <w:spacing w:line="240" w:lineRule="atLeast"/>
        <w:ind w:firstLine="567"/>
        <w:contextualSpacing/>
        <w:jc w:val="both"/>
        <w:rPr>
          <w:rFonts w:ascii="Times New Roman" w:hAnsi="Times New Roman"/>
          <w:b/>
          <w:bCs/>
        </w:rPr>
      </w:pPr>
    </w:p>
    <w:p w14:paraId="46F38015" w14:textId="77777777" w:rsidR="00ED23CF" w:rsidRDefault="00ED23CF" w:rsidP="00A5248F">
      <w:pPr>
        <w:spacing w:line="240" w:lineRule="atLeast"/>
        <w:ind w:firstLine="567"/>
        <w:contextualSpacing/>
        <w:jc w:val="both"/>
        <w:rPr>
          <w:rFonts w:ascii="Times New Roman" w:hAnsi="Times New Roman"/>
          <w:b/>
          <w:bCs/>
        </w:rPr>
      </w:pPr>
    </w:p>
    <w:p w14:paraId="06858A43" w14:textId="77777777" w:rsidR="00ED23CF" w:rsidRDefault="00ED23CF" w:rsidP="00A5248F">
      <w:pPr>
        <w:spacing w:line="240" w:lineRule="atLeast"/>
        <w:ind w:firstLine="567"/>
        <w:contextualSpacing/>
        <w:jc w:val="both"/>
        <w:rPr>
          <w:rFonts w:ascii="Times New Roman" w:hAnsi="Times New Roman"/>
          <w:b/>
          <w:bCs/>
        </w:rPr>
      </w:pPr>
    </w:p>
    <w:p w14:paraId="4C15DDA4" w14:textId="77777777" w:rsidR="00ED23CF" w:rsidRDefault="00ED23CF" w:rsidP="00A5248F">
      <w:pPr>
        <w:spacing w:line="240" w:lineRule="atLeast"/>
        <w:ind w:firstLine="567"/>
        <w:contextualSpacing/>
        <w:jc w:val="both"/>
        <w:rPr>
          <w:rFonts w:ascii="Times New Roman" w:hAnsi="Times New Roman"/>
          <w:b/>
          <w:bCs/>
        </w:rPr>
      </w:pPr>
    </w:p>
    <w:p w14:paraId="7DE4CA58" w14:textId="77777777" w:rsidR="00ED23CF" w:rsidRDefault="00ED23CF" w:rsidP="00A5248F">
      <w:pPr>
        <w:spacing w:line="240" w:lineRule="atLeast"/>
        <w:ind w:firstLine="567"/>
        <w:contextualSpacing/>
        <w:jc w:val="both"/>
        <w:rPr>
          <w:rFonts w:ascii="Times New Roman" w:hAnsi="Times New Roman"/>
          <w:b/>
          <w:bCs/>
        </w:rPr>
      </w:pPr>
    </w:p>
    <w:p w14:paraId="4D339624" w14:textId="77777777" w:rsidR="00ED23CF" w:rsidRDefault="00ED23CF" w:rsidP="00A5248F">
      <w:pPr>
        <w:spacing w:line="240" w:lineRule="atLeast"/>
        <w:ind w:firstLine="567"/>
        <w:contextualSpacing/>
        <w:jc w:val="both"/>
        <w:rPr>
          <w:rFonts w:ascii="Times New Roman" w:hAnsi="Times New Roman"/>
          <w:b/>
          <w:bCs/>
        </w:rPr>
      </w:pPr>
    </w:p>
    <w:p w14:paraId="4F13CCCD" w14:textId="77777777" w:rsidR="00ED23CF" w:rsidRDefault="00ED23CF" w:rsidP="00A5248F">
      <w:pPr>
        <w:spacing w:line="240" w:lineRule="atLeast"/>
        <w:ind w:firstLine="567"/>
        <w:contextualSpacing/>
        <w:jc w:val="both"/>
        <w:rPr>
          <w:rFonts w:ascii="Times New Roman" w:hAnsi="Times New Roman"/>
          <w:b/>
          <w:bCs/>
        </w:rPr>
      </w:pPr>
    </w:p>
    <w:p w14:paraId="45C8A90F" w14:textId="739531BB" w:rsidR="00ED23CF" w:rsidRPr="00ED23CF" w:rsidRDefault="00912E20" w:rsidP="00912E20">
      <w:pPr>
        <w:keepNext/>
        <w:pageBreakBefore/>
        <w:widowControl w:val="0"/>
        <w:tabs>
          <w:tab w:val="num" w:pos="3544"/>
        </w:tabs>
        <w:suppressAutoHyphens/>
        <w:autoSpaceDE w:val="0"/>
        <w:autoSpaceDN w:val="0"/>
        <w:adjustRightInd w:val="0"/>
        <w:spacing w:before="240" w:after="0" w:line="240" w:lineRule="auto"/>
        <w:ind w:right="153"/>
        <w:contextualSpacing/>
        <w:outlineLvl w:val="0"/>
        <w:rPr>
          <w:rFonts w:ascii="Times New Roman" w:hAnsi="Times New Roman"/>
          <w:b/>
          <w:sz w:val="24"/>
          <w:szCs w:val="24"/>
        </w:rPr>
      </w:pPr>
      <w:r>
        <w:rPr>
          <w:rFonts w:ascii="Times New Roman" w:eastAsia="Times New Roman" w:hAnsi="Times New Roman"/>
          <w:b/>
          <w:sz w:val="24"/>
          <w:szCs w:val="24"/>
          <w:lang w:eastAsia="ru-RU"/>
        </w:rPr>
        <w:lastRenderedPageBreak/>
        <w:t>3.Проект договора</w:t>
      </w:r>
      <w:r w:rsidR="00ED23CF" w:rsidRPr="00ED23CF">
        <w:rPr>
          <w:rFonts w:ascii="Times New Roman" w:hAnsi="Times New Roman"/>
          <w:b/>
          <w:bCs/>
          <w:sz w:val="24"/>
          <w:szCs w:val="24"/>
        </w:rPr>
        <w:t xml:space="preserve">  </w:t>
      </w:r>
    </w:p>
    <w:p w14:paraId="1733B448" w14:textId="77777777" w:rsidR="00613213" w:rsidRPr="00912E20" w:rsidRDefault="00613213" w:rsidP="00613213">
      <w:pPr>
        <w:widowControl w:val="0"/>
        <w:autoSpaceDE w:val="0"/>
        <w:autoSpaceDN w:val="0"/>
        <w:spacing w:after="0" w:line="240" w:lineRule="auto"/>
        <w:contextualSpacing/>
        <w:jc w:val="center"/>
        <w:rPr>
          <w:rFonts w:ascii="Times New Roman" w:hAnsi="Times New Roman"/>
          <w:b/>
          <w:bCs/>
          <w:sz w:val="28"/>
          <w:szCs w:val="28"/>
        </w:rPr>
      </w:pPr>
      <w:r w:rsidRPr="00912E20">
        <w:rPr>
          <w:rFonts w:ascii="Times New Roman" w:hAnsi="Times New Roman"/>
          <w:b/>
          <w:bCs/>
          <w:sz w:val="28"/>
          <w:szCs w:val="28"/>
        </w:rPr>
        <w:t>Проект договора</w:t>
      </w:r>
    </w:p>
    <w:tbl>
      <w:tblPr>
        <w:tblW w:w="10376" w:type="dxa"/>
        <w:tblInd w:w="108" w:type="dxa"/>
        <w:tblLook w:val="04A0" w:firstRow="1" w:lastRow="0" w:firstColumn="1" w:lastColumn="0" w:noHBand="0" w:noVBand="1"/>
      </w:tblPr>
      <w:tblGrid>
        <w:gridCol w:w="5032"/>
        <w:gridCol w:w="5344"/>
      </w:tblGrid>
      <w:tr w:rsidR="00613213" w:rsidRPr="00ED23CF" w14:paraId="65AAC930" w14:textId="77777777" w:rsidTr="00133DC7">
        <w:trPr>
          <w:trHeight w:val="286"/>
        </w:trPr>
        <w:tc>
          <w:tcPr>
            <w:tcW w:w="10376" w:type="dxa"/>
            <w:gridSpan w:val="2"/>
          </w:tcPr>
          <w:p w14:paraId="3597F4BD" w14:textId="77777777" w:rsidR="00613213" w:rsidRPr="00ED23CF" w:rsidRDefault="00613213" w:rsidP="00133DC7">
            <w:pPr>
              <w:tabs>
                <w:tab w:val="left" w:pos="8647"/>
              </w:tabs>
              <w:spacing w:after="0" w:line="240" w:lineRule="auto"/>
              <w:contextualSpacing/>
              <w:jc w:val="center"/>
              <w:rPr>
                <w:rFonts w:ascii="Times New Roman" w:hAnsi="Times New Roman"/>
                <w:b/>
                <w:sz w:val="20"/>
                <w:szCs w:val="20"/>
                <w:lang w:val="x-none"/>
              </w:rPr>
            </w:pPr>
            <w:r w:rsidRPr="00ED23CF">
              <w:rPr>
                <w:rFonts w:ascii="Times New Roman" w:hAnsi="Times New Roman"/>
                <w:b/>
                <w:sz w:val="20"/>
                <w:szCs w:val="20"/>
                <w:lang w:val="x-none"/>
              </w:rPr>
              <w:t>страхования имущества</w:t>
            </w:r>
          </w:p>
          <w:p w14:paraId="2194D48C" w14:textId="77777777" w:rsidR="00613213" w:rsidRPr="00ED23CF" w:rsidRDefault="00613213" w:rsidP="00133DC7">
            <w:pPr>
              <w:tabs>
                <w:tab w:val="left" w:pos="8647"/>
              </w:tabs>
              <w:spacing w:after="0" w:line="240" w:lineRule="auto"/>
              <w:contextualSpacing/>
              <w:jc w:val="both"/>
              <w:rPr>
                <w:rFonts w:ascii="Times New Roman" w:hAnsi="Times New Roman"/>
                <w:b/>
                <w:sz w:val="20"/>
                <w:szCs w:val="20"/>
                <w:lang w:val="x-none"/>
              </w:rPr>
            </w:pPr>
            <w:r w:rsidRPr="00ED23CF">
              <w:rPr>
                <w:rFonts w:ascii="Times New Roman" w:hAnsi="Times New Roman"/>
                <w:b/>
                <w:sz w:val="20"/>
                <w:szCs w:val="20"/>
                <w:lang w:val="x-none"/>
              </w:rPr>
              <w:t>№ __________</w:t>
            </w:r>
          </w:p>
        </w:tc>
      </w:tr>
      <w:tr w:rsidR="00613213" w:rsidRPr="00ED23CF" w14:paraId="20A37520" w14:textId="77777777" w:rsidTr="00133DC7">
        <w:tc>
          <w:tcPr>
            <w:tcW w:w="10376" w:type="dxa"/>
            <w:gridSpan w:val="2"/>
          </w:tcPr>
          <w:p w14:paraId="63F51778"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г. Якутск                                                                                                                                               </w:t>
            </w:r>
            <w:proofErr w:type="gramStart"/>
            <w:r w:rsidRPr="00ED23CF">
              <w:rPr>
                <w:rFonts w:ascii="Times New Roman" w:hAnsi="Times New Roman"/>
                <w:sz w:val="20"/>
                <w:szCs w:val="20"/>
              </w:rPr>
              <w:t xml:space="preserve">   «</w:t>
            </w:r>
            <w:proofErr w:type="gramEnd"/>
            <w:r w:rsidRPr="00ED23CF">
              <w:rPr>
                <w:rFonts w:ascii="Times New Roman" w:hAnsi="Times New Roman"/>
                <w:sz w:val="20"/>
                <w:szCs w:val="20"/>
              </w:rPr>
              <w:t>__» _________ 2025 г.</w:t>
            </w:r>
          </w:p>
          <w:p w14:paraId="4C92390D" w14:textId="77777777" w:rsidR="00613213" w:rsidRPr="00ED23CF" w:rsidRDefault="00613213" w:rsidP="00133DC7">
            <w:pPr>
              <w:spacing w:after="0" w:line="240" w:lineRule="auto"/>
              <w:contextualSpacing/>
              <w:jc w:val="both"/>
              <w:rPr>
                <w:rFonts w:ascii="Times New Roman" w:hAnsi="Times New Roman"/>
                <w:sz w:val="20"/>
                <w:szCs w:val="20"/>
              </w:rPr>
            </w:pPr>
          </w:p>
        </w:tc>
      </w:tr>
      <w:tr w:rsidR="00613213" w:rsidRPr="00ED23CF" w14:paraId="1CCB41C2" w14:textId="77777777" w:rsidTr="00133DC7">
        <w:tc>
          <w:tcPr>
            <w:tcW w:w="10376" w:type="dxa"/>
            <w:gridSpan w:val="2"/>
            <w:shd w:val="clear" w:color="auto" w:fill="auto"/>
          </w:tcPr>
          <w:p w14:paraId="39D11874" w14:textId="77777777" w:rsidR="00613213" w:rsidRPr="00ED23CF" w:rsidRDefault="00613213" w:rsidP="00133DC7">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Акционерное общество «Саханефтегазсбыт»,</w:t>
            </w:r>
            <w:r w:rsidRPr="00ED23CF">
              <w:rPr>
                <w:rFonts w:ascii="Times New Roman" w:hAnsi="Times New Roman"/>
                <w:sz w:val="20"/>
                <w:szCs w:val="20"/>
              </w:rPr>
              <w:t xml:space="preserve"> именуемое в дальнейшем «Страхователь», в лице _________________________________________________________ действующего на основании __________________ с одной стороны, и</w:t>
            </w:r>
          </w:p>
          <w:p w14:paraId="25A3ED17"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________________________________________________________________, именуемое в дальнейшем «Страховщик», в лице _________________________________________________ действующего на основании ____________________, с другой стороны, именуемые в дальнейшем Стороны, заключили настоящий Договор страхования на основании Протокола _____________________________ от «__» ________ 2022 г. нижеследующем:</w:t>
            </w:r>
          </w:p>
        </w:tc>
      </w:tr>
      <w:tr w:rsidR="00613213" w:rsidRPr="00ED23CF" w14:paraId="756B15AA" w14:textId="77777777" w:rsidTr="00133DC7">
        <w:tc>
          <w:tcPr>
            <w:tcW w:w="10376" w:type="dxa"/>
            <w:gridSpan w:val="2"/>
          </w:tcPr>
          <w:p w14:paraId="3CA65E02" w14:textId="77777777" w:rsidR="00613213" w:rsidRPr="00ED23CF" w:rsidRDefault="00613213" w:rsidP="00133DC7">
            <w:pPr>
              <w:spacing w:after="0" w:line="240" w:lineRule="auto"/>
              <w:contextualSpacing/>
              <w:jc w:val="both"/>
              <w:rPr>
                <w:rFonts w:ascii="Times New Roman" w:hAnsi="Times New Roman"/>
                <w:b/>
                <w:sz w:val="20"/>
                <w:szCs w:val="20"/>
              </w:rPr>
            </w:pPr>
          </w:p>
          <w:p w14:paraId="557144D9" w14:textId="77777777" w:rsidR="00613213" w:rsidRPr="00ED23CF" w:rsidRDefault="00613213" w:rsidP="00133DC7">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1. Предмет Договора страхования</w:t>
            </w:r>
          </w:p>
        </w:tc>
      </w:tr>
      <w:tr w:rsidR="00613213" w:rsidRPr="00ED23CF" w14:paraId="1903BDB3" w14:textId="77777777" w:rsidTr="00133DC7">
        <w:tc>
          <w:tcPr>
            <w:tcW w:w="10376" w:type="dxa"/>
            <w:gridSpan w:val="2"/>
          </w:tcPr>
          <w:p w14:paraId="282B1CFC" w14:textId="77777777" w:rsidR="00613213" w:rsidRPr="00ED23CF" w:rsidRDefault="00613213" w:rsidP="00133DC7">
            <w:pPr>
              <w:numPr>
                <w:ilvl w:val="1"/>
                <w:numId w:val="39"/>
              </w:numPr>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события (страхового случая) возместить Страхователю или иному лицу, в пользу которого заключен Договор страхования (Выгодоприобретателю), причиненные вследствие этого события убытки в застрахованном имуществе (выплатить страховое возмещение) в пределах определенной Договором страхования суммы (страховой суммы).</w:t>
            </w:r>
          </w:p>
        </w:tc>
      </w:tr>
      <w:tr w:rsidR="00613213" w:rsidRPr="00ED23CF" w14:paraId="42703BA9" w14:textId="77777777" w:rsidTr="00133DC7">
        <w:tc>
          <w:tcPr>
            <w:tcW w:w="10376" w:type="dxa"/>
            <w:gridSpan w:val="2"/>
          </w:tcPr>
          <w:p w14:paraId="3F9140D0" w14:textId="77777777" w:rsidR="00613213" w:rsidRPr="00ED23CF" w:rsidRDefault="00613213" w:rsidP="00133DC7">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2. Объект страхования</w:t>
            </w:r>
          </w:p>
        </w:tc>
      </w:tr>
      <w:tr w:rsidR="00613213" w:rsidRPr="00ED23CF" w14:paraId="2E4F4FF6" w14:textId="77777777" w:rsidTr="00133DC7">
        <w:tc>
          <w:tcPr>
            <w:tcW w:w="10376" w:type="dxa"/>
            <w:gridSpan w:val="2"/>
          </w:tcPr>
          <w:p w14:paraId="66ADA2E6" w14:textId="77777777" w:rsidR="00613213" w:rsidRPr="00ED23CF" w:rsidRDefault="00613213" w:rsidP="00133DC7">
            <w:pPr>
              <w:numPr>
                <w:ilvl w:val="1"/>
                <w:numId w:val="40"/>
              </w:numPr>
              <w:spacing w:after="0" w:line="240" w:lineRule="auto"/>
              <w:ind w:left="0" w:firstLine="34"/>
              <w:contextualSpacing/>
              <w:jc w:val="both"/>
              <w:rPr>
                <w:rFonts w:ascii="Times New Roman" w:hAnsi="Times New Roman"/>
                <w:sz w:val="20"/>
                <w:szCs w:val="20"/>
              </w:rPr>
            </w:pPr>
            <w:r w:rsidRPr="00ED23CF">
              <w:rPr>
                <w:rFonts w:ascii="Times New Roman" w:hAnsi="Times New Roman"/>
                <w:sz w:val="20"/>
                <w:szCs w:val="20"/>
              </w:rPr>
              <w:t>Объектом страхования являются не противоречащие законодательству Российской Федерации имущественные интересы Страхователя (Выгодоприобретателя), связанные с риском утраты (гибели) или повреждения застрахованного имущества.</w:t>
            </w:r>
          </w:p>
        </w:tc>
      </w:tr>
      <w:tr w:rsidR="00613213" w:rsidRPr="00ED23CF" w14:paraId="349C0AD2" w14:textId="77777777" w:rsidTr="00133DC7">
        <w:tc>
          <w:tcPr>
            <w:tcW w:w="10376" w:type="dxa"/>
            <w:gridSpan w:val="2"/>
          </w:tcPr>
          <w:p w14:paraId="33BB5441" w14:textId="77777777" w:rsidR="00613213" w:rsidRPr="00ED23CF" w:rsidRDefault="00613213" w:rsidP="00133DC7">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3. Территория страхования</w:t>
            </w:r>
          </w:p>
        </w:tc>
      </w:tr>
      <w:tr w:rsidR="00613213" w:rsidRPr="00ED23CF" w14:paraId="0326EB3B" w14:textId="77777777" w:rsidTr="00133DC7">
        <w:tc>
          <w:tcPr>
            <w:tcW w:w="10376" w:type="dxa"/>
            <w:gridSpan w:val="2"/>
          </w:tcPr>
          <w:p w14:paraId="6157DF85" w14:textId="77777777" w:rsidR="00613213" w:rsidRPr="00ED23CF" w:rsidRDefault="00613213" w:rsidP="00133DC7">
            <w:pPr>
              <w:numPr>
                <w:ilvl w:val="1"/>
                <w:numId w:val="41"/>
              </w:numPr>
              <w:spacing w:after="0" w:line="240" w:lineRule="auto"/>
              <w:contextualSpacing/>
              <w:jc w:val="both"/>
              <w:rPr>
                <w:rFonts w:ascii="Times New Roman" w:hAnsi="Times New Roman"/>
                <w:sz w:val="20"/>
                <w:szCs w:val="20"/>
              </w:rPr>
            </w:pPr>
            <w:r w:rsidRPr="00ED23CF">
              <w:rPr>
                <w:rFonts w:ascii="Times New Roman" w:hAnsi="Times New Roman"/>
                <w:sz w:val="20"/>
                <w:szCs w:val="20"/>
              </w:rPr>
              <w:t>Территория страхования: ________________________________________________________________________</w:t>
            </w:r>
          </w:p>
        </w:tc>
      </w:tr>
      <w:tr w:rsidR="00613213" w:rsidRPr="00ED23CF" w14:paraId="2BD7A07D" w14:textId="77777777" w:rsidTr="00133DC7">
        <w:tc>
          <w:tcPr>
            <w:tcW w:w="10376" w:type="dxa"/>
            <w:gridSpan w:val="2"/>
          </w:tcPr>
          <w:p w14:paraId="071AD7DB" w14:textId="77777777" w:rsidR="00613213" w:rsidRPr="00ED23CF" w:rsidRDefault="00613213" w:rsidP="00133DC7">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4. Застрахованное имущество и страховые суммы</w:t>
            </w:r>
          </w:p>
        </w:tc>
      </w:tr>
      <w:tr w:rsidR="00613213" w:rsidRPr="00ED23CF" w14:paraId="3E47D02D" w14:textId="77777777" w:rsidTr="00133DC7">
        <w:tc>
          <w:tcPr>
            <w:tcW w:w="10376" w:type="dxa"/>
            <w:gridSpan w:val="2"/>
          </w:tcPr>
          <w:p w14:paraId="0A34A12A"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4.1. Застрахованным имуществом по Договору страхования является имущество, указанное в Описи застрахованного имущества, которое принадлежит Страхователю на праве собственности и является предметом залога согласно договору о залоге имущества, обеспечивающего исполнение обязательств Страхователя по договору о предоставлении государственной гарантии Республики Саха (Якутия), заключенному между Республикой Саха (Якутия), ПАО «Сбербанк России» и Страхователем в пользу ПАО «Сбербанк России» в случае неисполнения или ненадлежащего исполнения Страхователем обязательств по возврату основного долга (части основного долга) по Договору об открытии </w:t>
            </w:r>
            <w:proofErr w:type="spellStart"/>
            <w:r w:rsidRPr="00ED23CF">
              <w:rPr>
                <w:rFonts w:ascii="Times New Roman" w:hAnsi="Times New Roman"/>
                <w:sz w:val="20"/>
                <w:szCs w:val="20"/>
              </w:rPr>
              <w:t>невозобновляемой</w:t>
            </w:r>
            <w:proofErr w:type="spellEnd"/>
            <w:r w:rsidRPr="00ED23CF">
              <w:rPr>
                <w:rFonts w:ascii="Times New Roman" w:hAnsi="Times New Roman"/>
                <w:sz w:val="20"/>
                <w:szCs w:val="20"/>
              </w:rPr>
              <w:t xml:space="preserve"> кредитной линии № 180B01B38 от 22 июля 2025 года, заключенному между Страхователем и ПАО «Сбербанк России»».</w:t>
            </w:r>
          </w:p>
          <w:p w14:paraId="2017709C"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4.2. Страховая сумма по каждой единице застрахованного имущества указана в Описи застрахованного имущества (Приложении №3 к настоящему Договору).</w:t>
            </w:r>
          </w:p>
        </w:tc>
      </w:tr>
      <w:tr w:rsidR="00613213" w:rsidRPr="00ED23CF" w14:paraId="717D0032" w14:textId="77777777" w:rsidTr="00133DC7">
        <w:trPr>
          <w:trHeight w:val="167"/>
        </w:trPr>
        <w:tc>
          <w:tcPr>
            <w:tcW w:w="10376" w:type="dxa"/>
            <w:gridSpan w:val="2"/>
          </w:tcPr>
          <w:p w14:paraId="640A12B8"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4.3. Общая страховая сумма по Договору страхования составляет</w:t>
            </w:r>
            <w:r w:rsidRPr="00ED23CF">
              <w:rPr>
                <w:rFonts w:ascii="Times New Roman" w:hAnsi="Times New Roman"/>
                <w:b/>
                <w:sz w:val="20"/>
                <w:szCs w:val="20"/>
              </w:rPr>
              <w:t xml:space="preserve"> </w:t>
            </w:r>
            <w:r w:rsidRPr="00ED23CF">
              <w:rPr>
                <w:rFonts w:ascii="Times New Roman" w:hAnsi="Times New Roman"/>
                <w:sz w:val="20"/>
                <w:szCs w:val="20"/>
              </w:rPr>
              <w:t>_____________________________________________ рублей __ копеек.</w:t>
            </w:r>
          </w:p>
        </w:tc>
      </w:tr>
      <w:tr w:rsidR="00613213" w:rsidRPr="00ED23CF" w14:paraId="57726EA4" w14:textId="77777777" w:rsidTr="00133DC7">
        <w:trPr>
          <w:trHeight w:val="166"/>
        </w:trPr>
        <w:tc>
          <w:tcPr>
            <w:tcW w:w="10376" w:type="dxa"/>
            <w:gridSpan w:val="2"/>
          </w:tcPr>
          <w:p w14:paraId="637D78D2" w14:textId="77777777" w:rsidR="00613213" w:rsidRPr="00ED23CF" w:rsidRDefault="00613213" w:rsidP="00133DC7">
            <w:pPr>
              <w:spacing w:after="0" w:line="240" w:lineRule="auto"/>
              <w:contextualSpacing/>
              <w:jc w:val="both"/>
              <w:rPr>
                <w:rFonts w:ascii="Times New Roman" w:hAnsi="Times New Roman"/>
                <w:b/>
                <w:sz w:val="20"/>
                <w:szCs w:val="20"/>
              </w:rPr>
            </w:pPr>
          </w:p>
          <w:p w14:paraId="5F90F777" w14:textId="77777777" w:rsidR="00613213" w:rsidRPr="00ED23CF" w:rsidRDefault="00613213" w:rsidP="00133DC7">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5. Страховой случай</w:t>
            </w:r>
          </w:p>
        </w:tc>
      </w:tr>
      <w:tr w:rsidR="00613213" w:rsidRPr="00ED23CF" w14:paraId="784CBAE5" w14:textId="77777777" w:rsidTr="00133DC7">
        <w:trPr>
          <w:trHeight w:val="450"/>
        </w:trPr>
        <w:tc>
          <w:tcPr>
            <w:tcW w:w="10376" w:type="dxa"/>
            <w:gridSpan w:val="2"/>
          </w:tcPr>
          <w:p w14:paraId="5C0B5E52"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5.1. Страховым случаем по настоящему Договору страхования является повреждение или гибель (утрата) застрахованного имущества в результате следующих рисков:</w:t>
            </w:r>
          </w:p>
          <w:p w14:paraId="3B2E5A56" w14:textId="77777777" w:rsidR="00613213" w:rsidRPr="0047237C" w:rsidRDefault="00613213" w:rsidP="00133DC7">
            <w:pPr>
              <w:numPr>
                <w:ilvl w:val="2"/>
                <w:numId w:val="42"/>
              </w:numPr>
              <w:tabs>
                <w:tab w:val="left" w:pos="1134"/>
                <w:tab w:val="left" w:pos="170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Пожар, удар молнии, взрыв;</w:t>
            </w:r>
          </w:p>
          <w:p w14:paraId="7C4C7A51"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Пожаром понимается неконтролируемое горение в форме открытого огня или тления, способного самостоятельно распространяться вне специального места, предназначенного для его разведения и поддержания, включая аварийное воздействие электроэнергии в виде короткого замыкания, возникшего на территории страхования или вне его, а также воздействие на застрахованное имущество продуктов горения, в том числе, дыма, высокой температуры, оседания копоти, от такого горения.</w:t>
            </w:r>
          </w:p>
          <w:p w14:paraId="1CFD76E8"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Под ущербом, причиненным Пожаром, понимается ущерб, причиненный застрахованному имуществу от непосредственного воздействия огня, высокой температуры, продуктов горения (например, но не ограничиваясь, дыма, копоти), а также в результате мер, принятых для тушения пожара и препятствия его распространению.</w:t>
            </w:r>
          </w:p>
          <w:p w14:paraId="42C750F6"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Ударом молнии понимается прямое попадание в застрахованное имущество возникших в атмосфере электрических разрядов.</w:t>
            </w:r>
          </w:p>
          <w:p w14:paraId="7379CD6C"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Под ущербом, причиненным Ударом молнии, понимается ущерб, причиненный застрахованному имуществу от термического и/или механического воздействия разряда молнии, в том числе, в случаях, когда в результате удара молнии возник пожар.</w:t>
            </w:r>
          </w:p>
          <w:p w14:paraId="22CAA332"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 Под Взрывом понимается неконтролируемый быстропротекающий процесс выделения энергии, сопровождающийся высокоскоростным расширением газов, ударным, тепловым и вибрационным воздействием, а также образованием твердых высокодисперсных частиц (продуктов взрыва), в </w:t>
            </w:r>
            <w:proofErr w:type="spellStart"/>
            <w:r w:rsidRPr="0047237C">
              <w:rPr>
                <w:rFonts w:ascii="Times New Roman" w:hAnsi="Times New Roman"/>
                <w:sz w:val="20"/>
                <w:szCs w:val="20"/>
              </w:rPr>
              <w:t>т.ч</w:t>
            </w:r>
            <w:proofErr w:type="spellEnd"/>
            <w:r w:rsidRPr="0047237C">
              <w:rPr>
                <w:rFonts w:ascii="Times New Roman" w:hAnsi="Times New Roman"/>
                <w:sz w:val="20"/>
                <w:szCs w:val="20"/>
              </w:rPr>
              <w:t>. произошедший вне территории страхования.</w:t>
            </w:r>
          </w:p>
          <w:p w14:paraId="52E36B7C"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Страхование осуществляется на случай взрыва газа, используемого для бытовых и промышленных целей, взрыва паровых котлов, газохранилищ, газопроводов, сосудов, работающих под давлением, и других аналогичных устройств</w:t>
            </w:r>
          </w:p>
          <w:p w14:paraId="799F6855" w14:textId="77777777" w:rsidR="00613213" w:rsidRPr="0047237C" w:rsidRDefault="00613213" w:rsidP="00133DC7">
            <w:pPr>
              <w:numPr>
                <w:ilvl w:val="2"/>
                <w:numId w:val="42"/>
              </w:numPr>
              <w:tabs>
                <w:tab w:val="left" w:pos="1134"/>
                <w:tab w:val="left" w:pos="170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lastRenderedPageBreak/>
              <w:t>Стихийные бедствия, а именно: буря и град, наводнение, землетрясение, просадка грунта, оползень (обвал), ледяной дождь, подтопление грунтовыми водами;</w:t>
            </w:r>
          </w:p>
          <w:p w14:paraId="7372817B"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стихийным бедствием понимается одно или совокупность следующих природных явлений (страховых рисков): бури и града, наводнения, землетрясения, извержения вулкана, действия подземного огня, просадки грунта, оползня (обвала), снежной лавины, ледяного дождя, давления снега, воздействия сильных морозов, низких температур на следующих условиях:</w:t>
            </w:r>
          </w:p>
          <w:p w14:paraId="0ADE4E96"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Бурей понимается ветер со средней скоростью более 21 м/с или 75,5 км/ч (т.е. силой 9 и более баллов по шкале Бофорта).</w:t>
            </w:r>
          </w:p>
          <w:p w14:paraId="0D79908F"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Скорость ветра должна быть подтверждена справкой от государственного органа, осуществляющего контроль за состоянием окружающей среды.</w:t>
            </w:r>
          </w:p>
          <w:p w14:paraId="0BAB7D0B"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Если такая справка не может быть предоставлена по независящим от Страхователя причинам, то считается, что ветер дул с достаточной скоростью, если Страхователь докажет наличие хотя бы одного из нижеперечисленных условий:</w:t>
            </w:r>
          </w:p>
          <w:p w14:paraId="4CE8C039"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движение воздушных масс на территории страхования или в ее окрестностях явилось причиной гибели или повреждения находящихся в исправном состоянии зданий (сооружений, строений) или другого имущества, способного аналогично застрахованным зданиям (сооружениям, строениям) выдерживать соответствующую силу ветра;</w:t>
            </w:r>
          </w:p>
          <w:p w14:paraId="18233183"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гибель или повреждение застрахованного здания (сооружения, строения), находившегося в исправном состоянии, могли произойти только в результате бури.</w:t>
            </w:r>
          </w:p>
          <w:p w14:paraId="192F2A29"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Градом понимаются атмосферные осадки в виде частиц льда (градин), размер или интенсивность выпадения которых превышает средние статистические значения о размере и интенсивности таких осадков для территории страхования более чем на 20 процентов.</w:t>
            </w:r>
          </w:p>
          <w:p w14:paraId="417129E1"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Под ущербом, причиненным Бурей и/или Градом, понимается ущерб, причиненный застрахованному имуществу, вызванный:</w:t>
            </w:r>
          </w:p>
          <w:p w14:paraId="2D60856A"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 - непосредственным механическим воздействием скоростного напора ветра;</w:t>
            </w:r>
          </w:p>
          <w:p w14:paraId="6AEB03D4"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прямым столкновением с объектами, переносимыми ветром;</w:t>
            </w:r>
          </w:p>
          <w:p w14:paraId="54FED16D"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механическим воздействием частиц льда (градин).</w:t>
            </w:r>
          </w:p>
          <w:p w14:paraId="4EB534B6"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Наводнением понимается непредвиденное временное затопление водой территории страхования в результате подъема уровня воды в реке, озере, море или другом естественном или искусственном водоеме, прорыва плотин или оградительных дамб, цунами, а также в результате обильных дождей, превышающее нормы, которые учитывались при проектировании и/или строительстве и/или эксплуатации застрахованного недвижимого имущества, а также недвижимого имущества, в котором находится застрахованное движимое имущество, в том числе застрахованное имущество на внешней стороне зданий (строений, сооружений).  Под обильным дождем понимается очень сильный дождь (в том числе дождь со снегом, мокрый снег), при котором за непрерывный период времени менее 12 часов выпадает не менее 50 мм осадков, если иной размер осадков не предусмотрен Договором страхования.</w:t>
            </w:r>
          </w:p>
          <w:p w14:paraId="18B41C76"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 Под Землетрясением понимаются подземные толчки и колебания поверхности Земли, превышающие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50B49563"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Убытки, причиненные землетрясением, покрываются страхованием, только если землетрясение зарегистрировано на территории страхования компетентными сейсмографическими службами и сила землетрясения составила 5 баллов или выше по шкале Рихтера.</w:t>
            </w:r>
          </w:p>
          <w:p w14:paraId="3AD3CB7C"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Просадкой грунта понимается оседание грунта над природными (естественными) полостями (впадинами, трещинами в породе),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w:t>
            </w:r>
          </w:p>
          <w:p w14:paraId="6A3229B0"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По страховому риску «Просадка грунта» страховое покрытие не распространяется на убытки от просадки грунта, возникшей до начала действия договора страхования.</w:t>
            </w:r>
          </w:p>
          <w:p w14:paraId="21763662"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Оползнем (обвалом) понимается скользящее смещение масс горных пород (включая камнепад и сель) вниз по склону, возникшее из-за нарушения равновесия, вызываемого естественными причинами,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w:t>
            </w:r>
          </w:p>
          <w:p w14:paraId="4F11013A"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Ледяным дождем понимаются твёрдые или жидкие атмосферные осадки, выпадающие при отрицательной температуре воздуха в виде капель дождя или градин, при выпадении которых образуется гололед и/или слой наледи на попавших под его воздействие объектах.</w:t>
            </w:r>
          </w:p>
          <w:p w14:paraId="5A68EDAD"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Под ущербом, причиненным Ледяным дождем, понимается ущерб, причиненный застрахованному имуществу, вызванный образованием гололеда и/или слоя наледи.</w:t>
            </w:r>
          </w:p>
          <w:p w14:paraId="0672FD5D"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Страховщик возмещает убытки, причиненные застрахованному имуществу в результате воздействия на него сильных морозов, низких температур, превышающих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046E8166"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Под воздействием на застрахованное имущество сильных морозов понимается механическое разрушение в элементах застрахованного имущества, вызванное низкой температурой наружного воздуха, нехарактерной для данной местности и подтвержденной документально.</w:t>
            </w:r>
          </w:p>
          <w:p w14:paraId="1E66EAC4" w14:textId="77777777" w:rsidR="00613213" w:rsidRPr="0047237C" w:rsidRDefault="00613213" w:rsidP="00133DC7">
            <w:pPr>
              <w:tabs>
                <w:tab w:val="left" w:pos="0"/>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Страховщик возмещает убытки, причиненные застрахованному имуществу в результате воздействия на него давления выпавшего слоя снега. Под воздействием давления снега на застрахованное имущество понимается воздействие </w:t>
            </w:r>
            <w:r w:rsidRPr="0047237C">
              <w:rPr>
                <w:rFonts w:ascii="Times New Roman" w:hAnsi="Times New Roman"/>
                <w:sz w:val="20"/>
                <w:szCs w:val="20"/>
              </w:rPr>
              <w:lastRenderedPageBreak/>
              <w:t xml:space="preserve">механических снежных и/или ледяных масс, выпавших естественным путем и осевших на застрахованном имуществе,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6D492A55" w14:textId="77777777" w:rsidR="00613213" w:rsidRPr="0047237C" w:rsidRDefault="00613213" w:rsidP="00133DC7">
            <w:pPr>
              <w:tabs>
                <w:tab w:val="left" w:pos="1134"/>
                <w:tab w:val="left" w:pos="1560"/>
              </w:tabs>
              <w:spacing w:after="0" w:line="240" w:lineRule="auto"/>
              <w:contextualSpacing/>
              <w:jc w:val="both"/>
              <w:rPr>
                <w:rFonts w:ascii="Times New Roman" w:hAnsi="Times New Roman"/>
                <w:sz w:val="20"/>
                <w:szCs w:val="20"/>
              </w:rPr>
            </w:pPr>
            <w:r w:rsidRPr="0047237C">
              <w:rPr>
                <w:rFonts w:ascii="Times New Roman" w:hAnsi="Times New Roman"/>
                <w:sz w:val="20"/>
                <w:szCs w:val="20"/>
              </w:rPr>
              <w:t>Под ущербом, причиненным давлением снега, понимается ущерб от обрушения или повреждения застрахованного имущества в результате механического воздействия на застрахованное имущество веса снежных и/или ледяных масс, выпавших естественным путем и осевших на застрахованном имуществе.</w:t>
            </w:r>
          </w:p>
          <w:p w14:paraId="2AE9E382" w14:textId="77777777" w:rsidR="00613213" w:rsidRPr="0047237C" w:rsidRDefault="00613213" w:rsidP="00133DC7">
            <w:pPr>
              <w:numPr>
                <w:ilvl w:val="2"/>
                <w:numId w:val="42"/>
              </w:numPr>
              <w:tabs>
                <w:tab w:val="left" w:pos="1134"/>
                <w:tab w:val="left" w:pos="170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Кража со взломом, грабеж, разбой;</w:t>
            </w:r>
          </w:p>
          <w:p w14:paraId="69C9C9F7"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Кражей со взломом понимается хищение застрахованного имущества, при котором злоумышленник совершил какое-либо из указанных ниже действий, исключая случаи свободного доступа злоумышленника в застрахованное помещение:</w:t>
            </w:r>
          </w:p>
          <w:p w14:paraId="7D55FD77"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 тайно проник в помещение (на территорию страхования), посредством взлома (например, но не ограничиваясь, путем проделывания отверстий в перегородках, полу, перекрытиях, крышах, </w:t>
            </w:r>
            <w:proofErr w:type="spellStart"/>
            <w:r w:rsidRPr="0047237C">
              <w:rPr>
                <w:rFonts w:ascii="Times New Roman" w:hAnsi="Times New Roman"/>
                <w:sz w:val="20"/>
                <w:szCs w:val="20"/>
              </w:rPr>
              <w:t>отжатия</w:t>
            </w:r>
            <w:proofErr w:type="spellEnd"/>
            <w:r w:rsidRPr="0047237C">
              <w:rPr>
                <w:rFonts w:ascii="Times New Roman" w:hAnsi="Times New Roman"/>
                <w:sz w:val="20"/>
                <w:szCs w:val="20"/>
              </w:rPr>
              <w:t xml:space="preserve"> дверей), или с помощью отмычек, поддельных ключей или иных технических средств (включая электронные), или путем разрушения замков и/или запоров. Поддельными считаются ключи, изготовленные лицом, не имеющим права распоряжаться подлинными ключами. Страхователем должны быть предоставлены доказательства использования поддельных ключей при проникновении на территорию страхования;</w:t>
            </w:r>
          </w:p>
          <w:p w14:paraId="66E9BE48"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взломал в здании (строении, сооружении) хранилище или использовал поддельные ключи либо иные инструменты для его вскрытия;</w:t>
            </w:r>
          </w:p>
          <w:p w14:paraId="3035BA55"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похитил из закрытых помещений на территории страхования находящееся в них имущество, тайно проникнув в эти помещения и (или) спрятавшись в них до их закрытия;</w:t>
            </w:r>
          </w:p>
          <w:p w14:paraId="183A111E"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Кража со взломом считается произошедшей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п. «а», «б» ч. 2 ст. 158 УК РФ или ч. 3 ст. 158 УК РФ или ч. 4 ст. 158 УК РФ.</w:t>
            </w:r>
          </w:p>
          <w:p w14:paraId="06AF7542"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Грабеж или Разбой имеют место, когда:</w:t>
            </w:r>
          </w:p>
          <w:p w14:paraId="143211C9"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 злоумышленник (злоумышленники) осуществляют открытое хищение застрахованного имущества, в </w:t>
            </w:r>
            <w:proofErr w:type="spellStart"/>
            <w:r w:rsidRPr="0047237C">
              <w:rPr>
                <w:rFonts w:ascii="Times New Roman" w:hAnsi="Times New Roman"/>
                <w:sz w:val="20"/>
                <w:szCs w:val="20"/>
              </w:rPr>
              <w:t>т.ч</w:t>
            </w:r>
            <w:proofErr w:type="spellEnd"/>
            <w:r w:rsidRPr="0047237C">
              <w:rPr>
                <w:rFonts w:ascii="Times New Roman" w:hAnsi="Times New Roman"/>
                <w:sz w:val="20"/>
                <w:szCs w:val="20"/>
              </w:rPr>
              <w:t>. если к Страхователю (Выгодоприобретателю) или к его работникам применяется насилие или угроза его применения с целью сломить их сопротивление и захватить застрахованное имущество;</w:t>
            </w:r>
          </w:p>
          <w:p w14:paraId="5FE11752"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страхователь или его работники под угрозой их здоровью или жизни, которая может быть реализована на месте, передают либо допускают передачу застрахованного имущества или ключей для доступа в помещение, в котором хранится застрахованное имущество, злоумышленникам, в пределах территории страхования или в пределах огороженной площадки, прилегающей к территории страхования. Если территорий страхования несколько, то грабежом считается изъятие имущества в пределах той территории страхования, где злоумышленником была осуществлена такая угроза.</w:t>
            </w:r>
          </w:p>
          <w:p w14:paraId="594893AF"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Под работниками Страхователя (Выгодоприобретателя) понимаются лица, находящиеся со Страхователем (Выгодоприобретателем) в договорных отношениях на основании трудового или гражданского-правового договора.</w:t>
            </w:r>
          </w:p>
          <w:p w14:paraId="505673D2"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Грабеж считается произошедшим только в том случае, если он совершен с применением насилия, не опасного для жизни или здоровья, либо с угрозой применения такого насилия и/или совершенный организованной группой и/или в особо крупном размере </w:t>
            </w:r>
            <w:proofErr w:type="gramStart"/>
            <w:r w:rsidRPr="0047237C">
              <w:rPr>
                <w:rFonts w:ascii="Times New Roman" w:hAnsi="Times New Roman"/>
                <w:sz w:val="20"/>
                <w:szCs w:val="20"/>
              </w:rPr>
              <w:t>и</w:t>
            </w:r>
            <w:proofErr w:type="gramEnd"/>
            <w:r w:rsidRPr="0047237C">
              <w:rPr>
                <w:rFonts w:ascii="Times New Roman" w:hAnsi="Times New Roman"/>
                <w:sz w:val="20"/>
                <w:szCs w:val="20"/>
              </w:rPr>
              <w:t xml:space="preserve">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ст. 161 УК РФ или ч. 3 ст. 161 УК РФ. Разбой считается произошедшим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ст. 162 УК РФ.</w:t>
            </w:r>
          </w:p>
          <w:p w14:paraId="1FA61190" w14:textId="77777777" w:rsidR="00613213" w:rsidRPr="0047237C" w:rsidRDefault="00613213" w:rsidP="00133DC7">
            <w:pPr>
              <w:numPr>
                <w:ilvl w:val="2"/>
                <w:numId w:val="42"/>
              </w:numPr>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Кража. </w:t>
            </w:r>
          </w:p>
          <w:p w14:paraId="40FC85B9" w14:textId="77777777" w:rsidR="00613213" w:rsidRPr="0047237C" w:rsidRDefault="00613213" w:rsidP="00133DC7">
            <w:pPr>
              <w:widowControl w:val="0"/>
              <w:autoSpaceDE w:val="0"/>
              <w:autoSpaceDN w:val="0"/>
              <w:adjustRightInd w:val="0"/>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Под Кражей понимается тайное хищение застрахованного имущества, совершенное без незаконного проникновения в место нахождения застрахованного имущества. </w:t>
            </w:r>
          </w:p>
          <w:p w14:paraId="32A2DDD4"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Кража считается произошедшей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ч. 1 ст. 158 УК РФ.</w:t>
            </w:r>
          </w:p>
          <w:p w14:paraId="2D24DCC4" w14:textId="77777777" w:rsidR="00613213" w:rsidRPr="0047237C" w:rsidRDefault="00613213" w:rsidP="00133DC7">
            <w:pPr>
              <w:numPr>
                <w:ilvl w:val="2"/>
                <w:numId w:val="42"/>
              </w:numPr>
              <w:tabs>
                <w:tab w:val="left" w:pos="0"/>
                <w:tab w:val="left" w:pos="284"/>
                <w:tab w:val="left" w:pos="1134"/>
                <w:tab w:val="left" w:pos="1418"/>
              </w:tabs>
              <w:spacing w:after="0" w:line="240" w:lineRule="auto"/>
              <w:contextualSpacing/>
              <w:jc w:val="both"/>
              <w:rPr>
                <w:rFonts w:ascii="Times New Roman" w:hAnsi="Times New Roman"/>
                <w:sz w:val="20"/>
                <w:szCs w:val="20"/>
              </w:rPr>
            </w:pPr>
            <w:r w:rsidRPr="0047237C">
              <w:rPr>
                <w:rFonts w:ascii="Times New Roman" w:hAnsi="Times New Roman"/>
                <w:sz w:val="20"/>
                <w:szCs w:val="20"/>
              </w:rPr>
              <w:t>Преднамеренные действия третьих лиц, направленные на повреждение застрахованного имущества;</w:t>
            </w:r>
          </w:p>
          <w:p w14:paraId="7A36215E" w14:textId="77777777" w:rsidR="00613213" w:rsidRPr="0047237C" w:rsidRDefault="00613213" w:rsidP="00133DC7">
            <w:pPr>
              <w:tabs>
                <w:tab w:val="left" w:pos="0"/>
                <w:tab w:val="left" w:pos="284"/>
                <w:tab w:val="left" w:pos="1134"/>
                <w:tab w:val="left" w:pos="1418"/>
              </w:tabs>
              <w:spacing w:after="0" w:line="240" w:lineRule="auto"/>
              <w:contextualSpacing/>
              <w:jc w:val="both"/>
              <w:rPr>
                <w:rFonts w:ascii="Times New Roman" w:hAnsi="Times New Roman"/>
                <w:sz w:val="20"/>
                <w:szCs w:val="20"/>
              </w:rPr>
            </w:pPr>
            <w:r w:rsidRPr="0047237C">
              <w:rPr>
                <w:rFonts w:ascii="Times New Roman" w:hAnsi="Times New Roman"/>
                <w:sz w:val="20"/>
                <w:szCs w:val="20"/>
              </w:rPr>
              <w:t>Страховщик возмещает Страхователю убытки, возникшие в результате событий, которые правоохранительные органы в отношении застрахованного имущества квалифицируют как:</w:t>
            </w:r>
          </w:p>
          <w:p w14:paraId="09AB0F02" w14:textId="77777777" w:rsidR="00613213" w:rsidRPr="0047237C" w:rsidRDefault="00613213" w:rsidP="00133DC7">
            <w:pPr>
              <w:numPr>
                <w:ilvl w:val="0"/>
                <w:numId w:val="43"/>
              </w:numPr>
              <w:spacing w:after="0" w:line="240" w:lineRule="auto"/>
              <w:ind w:left="34" w:firstLine="141"/>
              <w:contextualSpacing/>
              <w:jc w:val="both"/>
              <w:rPr>
                <w:rFonts w:ascii="Times New Roman" w:hAnsi="Times New Roman"/>
                <w:sz w:val="20"/>
                <w:szCs w:val="20"/>
              </w:rPr>
            </w:pPr>
            <w:r w:rsidRPr="0047237C">
              <w:rPr>
                <w:rFonts w:ascii="Times New Roman" w:hAnsi="Times New Roman"/>
                <w:sz w:val="20"/>
                <w:szCs w:val="20"/>
              </w:rPr>
              <w:t>умышленное уничтожение или повреждение имущества (ст. 167 Уголовного Кодекса Российской Федерации).</w:t>
            </w:r>
          </w:p>
          <w:p w14:paraId="026B7CF2" w14:textId="77777777" w:rsidR="00613213" w:rsidRPr="0047237C" w:rsidRDefault="00613213" w:rsidP="00133DC7">
            <w:pPr>
              <w:numPr>
                <w:ilvl w:val="0"/>
                <w:numId w:val="43"/>
              </w:numPr>
              <w:tabs>
                <w:tab w:val="left" w:pos="0"/>
                <w:tab w:val="left" w:pos="284"/>
              </w:tabs>
              <w:spacing w:after="0" w:line="240" w:lineRule="auto"/>
              <w:ind w:left="506" w:hanging="331"/>
              <w:contextualSpacing/>
              <w:jc w:val="both"/>
              <w:rPr>
                <w:rFonts w:ascii="Times New Roman" w:hAnsi="Times New Roman"/>
                <w:sz w:val="20"/>
                <w:szCs w:val="20"/>
              </w:rPr>
            </w:pPr>
            <w:r w:rsidRPr="0047237C">
              <w:rPr>
                <w:rFonts w:ascii="Times New Roman" w:hAnsi="Times New Roman"/>
                <w:sz w:val="20"/>
                <w:szCs w:val="20"/>
              </w:rPr>
              <w:t>повреждение имущества по неосторожности (в соответствии со ст.168 УК РФ).</w:t>
            </w:r>
          </w:p>
          <w:p w14:paraId="70A512BF" w14:textId="77777777" w:rsidR="00613213" w:rsidRPr="0047237C" w:rsidRDefault="00613213" w:rsidP="00133DC7">
            <w:pPr>
              <w:numPr>
                <w:ilvl w:val="0"/>
                <w:numId w:val="43"/>
              </w:numPr>
              <w:tabs>
                <w:tab w:val="left" w:pos="0"/>
                <w:tab w:val="left" w:pos="284"/>
              </w:tabs>
              <w:spacing w:after="0" w:line="240" w:lineRule="auto"/>
              <w:ind w:left="506" w:hanging="331"/>
              <w:contextualSpacing/>
              <w:jc w:val="both"/>
              <w:rPr>
                <w:rFonts w:ascii="Times New Roman" w:hAnsi="Times New Roman"/>
                <w:sz w:val="20"/>
                <w:szCs w:val="20"/>
              </w:rPr>
            </w:pPr>
            <w:r w:rsidRPr="0047237C">
              <w:rPr>
                <w:rFonts w:ascii="Times New Roman" w:hAnsi="Times New Roman"/>
                <w:sz w:val="20"/>
                <w:szCs w:val="20"/>
              </w:rPr>
              <w:t>хулиганство (ст. 213 Уголовного Кодекса Российской Федерации).</w:t>
            </w:r>
          </w:p>
          <w:p w14:paraId="07CD2A7F" w14:textId="77777777" w:rsidR="00613213" w:rsidRPr="0047237C" w:rsidRDefault="00613213" w:rsidP="00133DC7">
            <w:pPr>
              <w:numPr>
                <w:ilvl w:val="0"/>
                <w:numId w:val="43"/>
              </w:numPr>
              <w:tabs>
                <w:tab w:val="left" w:pos="0"/>
                <w:tab w:val="left" w:pos="284"/>
              </w:tabs>
              <w:spacing w:after="0" w:line="240" w:lineRule="auto"/>
              <w:ind w:left="506" w:hanging="331"/>
              <w:contextualSpacing/>
              <w:jc w:val="both"/>
              <w:rPr>
                <w:rFonts w:ascii="Times New Roman" w:hAnsi="Times New Roman"/>
                <w:sz w:val="20"/>
                <w:szCs w:val="20"/>
              </w:rPr>
            </w:pPr>
            <w:r w:rsidRPr="0047237C">
              <w:rPr>
                <w:rFonts w:ascii="Times New Roman" w:hAnsi="Times New Roman"/>
                <w:sz w:val="20"/>
                <w:szCs w:val="20"/>
              </w:rPr>
              <w:t>вандализм (ст. 214 Уголовного Кодекса Российской Федерации).</w:t>
            </w:r>
          </w:p>
          <w:p w14:paraId="64E3ECFA" w14:textId="77777777" w:rsidR="00613213" w:rsidRPr="0047237C" w:rsidRDefault="00613213" w:rsidP="00133DC7">
            <w:pPr>
              <w:numPr>
                <w:ilvl w:val="0"/>
                <w:numId w:val="43"/>
              </w:numPr>
              <w:tabs>
                <w:tab w:val="left" w:pos="0"/>
                <w:tab w:val="left" w:pos="284"/>
              </w:tabs>
              <w:spacing w:after="0" w:line="240" w:lineRule="auto"/>
              <w:ind w:left="506" w:hanging="331"/>
              <w:contextualSpacing/>
              <w:jc w:val="both"/>
              <w:rPr>
                <w:rFonts w:ascii="Times New Roman" w:hAnsi="Times New Roman"/>
                <w:sz w:val="20"/>
                <w:szCs w:val="20"/>
              </w:rPr>
            </w:pPr>
            <w:r w:rsidRPr="0047237C">
              <w:rPr>
                <w:rFonts w:ascii="Times New Roman" w:hAnsi="Times New Roman"/>
                <w:sz w:val="20"/>
                <w:szCs w:val="20"/>
              </w:rPr>
              <w:t>уничтожение или повреждение чужого имущества (ст. 7.17 Кодекса об Административных Правонарушениях Российской Федерации).</w:t>
            </w:r>
          </w:p>
          <w:p w14:paraId="17071E6C" w14:textId="77777777" w:rsidR="00613213" w:rsidRPr="0047237C" w:rsidRDefault="00613213" w:rsidP="00133DC7">
            <w:pPr>
              <w:numPr>
                <w:ilvl w:val="0"/>
                <w:numId w:val="43"/>
              </w:numPr>
              <w:tabs>
                <w:tab w:val="left" w:pos="0"/>
                <w:tab w:val="left" w:pos="284"/>
              </w:tabs>
              <w:spacing w:after="0" w:line="240" w:lineRule="auto"/>
              <w:ind w:left="506" w:hanging="331"/>
              <w:contextualSpacing/>
              <w:jc w:val="both"/>
              <w:rPr>
                <w:rFonts w:ascii="Times New Roman" w:hAnsi="Times New Roman"/>
                <w:sz w:val="20"/>
                <w:szCs w:val="20"/>
              </w:rPr>
            </w:pPr>
            <w:r w:rsidRPr="0047237C">
              <w:rPr>
                <w:rFonts w:ascii="Times New Roman" w:hAnsi="Times New Roman"/>
                <w:sz w:val="20"/>
                <w:szCs w:val="20"/>
              </w:rPr>
              <w:t>мелкое хулиганство (ст. 20.1 Кодекса об Административных Правонарушениях Российской Федерации).</w:t>
            </w:r>
          </w:p>
          <w:p w14:paraId="0726C26C" w14:textId="77777777" w:rsidR="00613213" w:rsidRPr="0047237C" w:rsidRDefault="00613213" w:rsidP="00133DC7">
            <w:pPr>
              <w:numPr>
                <w:ilvl w:val="2"/>
                <w:numId w:val="42"/>
              </w:numPr>
              <w:tabs>
                <w:tab w:val="left" w:pos="0"/>
                <w:tab w:val="left" w:pos="284"/>
                <w:tab w:val="left" w:pos="1134"/>
                <w:tab w:val="left" w:pos="1418"/>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Повреждение имущества водой в результате аварии систем водоснабжения, отопления, канализации и аналогичных систем.</w:t>
            </w:r>
          </w:p>
          <w:p w14:paraId="74FD4AA6" w14:textId="77777777" w:rsidR="00613213" w:rsidRPr="0047237C" w:rsidRDefault="00613213" w:rsidP="00133DC7">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Под аварией систем водоснабжения, отопления, канализации и аналогичных систем понимается воздействие на застрахованное имущество воды, внезапно и непредвиденно вытекшей из систем водоснабжения, канализации, </w:t>
            </w:r>
            <w:r w:rsidRPr="0047237C">
              <w:rPr>
                <w:rFonts w:ascii="Times New Roman" w:hAnsi="Times New Roman"/>
                <w:sz w:val="20"/>
                <w:szCs w:val="20"/>
              </w:rPr>
              <w:lastRenderedPageBreak/>
              <w:t>отопления и кондиционирования, стационарно соединенных с вышеуказанными системами аппаратов и приборов (краны, вентили, баки, ванны и т.п.) вследствие разрыва труб (иной поломки указанных систем и соединенных с ними аппаратов и приборов) или неосторожности третьих лиц.</w:t>
            </w:r>
          </w:p>
          <w:p w14:paraId="3425C2F5" w14:textId="77777777" w:rsidR="00613213" w:rsidRPr="0047237C" w:rsidRDefault="00613213" w:rsidP="00133DC7">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Под водой также подразумеваются пар и иные жидкости, выполняющие функцию теплоносителя в перечисленных системах. </w:t>
            </w:r>
          </w:p>
          <w:p w14:paraId="27B50633" w14:textId="77777777" w:rsidR="00613213" w:rsidRPr="0047237C" w:rsidRDefault="00613213" w:rsidP="00133DC7">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47237C">
              <w:rPr>
                <w:rFonts w:ascii="Times New Roman" w:hAnsi="Times New Roman"/>
                <w:sz w:val="20"/>
                <w:szCs w:val="20"/>
              </w:rPr>
              <w:t>К водопроводным, отопительным, канализационным системам относятся системы коммунального водоснабжения, теплоснабжения и канализации, включающие разрешенные строительными нормами и правилами для применения в соответствующих инженерных сетях трубопроводы, элементы, устройства, оборудование, приборы.</w:t>
            </w:r>
          </w:p>
          <w:p w14:paraId="66BB9A28" w14:textId="77777777" w:rsidR="00613213" w:rsidRPr="0047237C" w:rsidRDefault="00613213" w:rsidP="00133DC7">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47237C">
              <w:rPr>
                <w:rFonts w:ascii="Times New Roman" w:hAnsi="Times New Roman"/>
                <w:sz w:val="20"/>
                <w:szCs w:val="20"/>
              </w:rPr>
              <w:t>По данному риску не подлежат возмещению убытки (исключены из страхового риска):</w:t>
            </w:r>
          </w:p>
          <w:p w14:paraId="4615E33F" w14:textId="77777777" w:rsidR="00613213" w:rsidRPr="0047237C" w:rsidRDefault="00613213" w:rsidP="00133DC7">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47237C">
              <w:rPr>
                <w:rFonts w:ascii="Times New Roman" w:hAnsi="Times New Roman"/>
                <w:sz w:val="20"/>
                <w:szCs w:val="20"/>
              </w:rPr>
              <w:t>- причиненные самим системам водоснабжения и другим аналогичным системам, аппаратам, приборам;</w:t>
            </w:r>
          </w:p>
          <w:p w14:paraId="50BBC53F" w14:textId="77777777" w:rsidR="00613213" w:rsidRPr="0047237C" w:rsidRDefault="00613213" w:rsidP="00133DC7">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47237C">
              <w:rPr>
                <w:rFonts w:ascii="Times New Roman" w:hAnsi="Times New Roman"/>
                <w:sz w:val="20"/>
                <w:szCs w:val="20"/>
              </w:rPr>
              <w:t>- возникшие ввиду влажности внутри помещений (плесень, гниль, грибок, ржавчина);</w:t>
            </w:r>
          </w:p>
          <w:p w14:paraId="4E8AE82A" w14:textId="77777777" w:rsidR="00613213" w:rsidRPr="0047237C" w:rsidRDefault="00613213" w:rsidP="00133DC7">
            <w:pPr>
              <w:tabs>
                <w:tab w:val="left" w:pos="1134"/>
                <w:tab w:val="left" w:pos="1418"/>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причиненные водой, используемой для мытья, чистки, уборки помещений.</w:t>
            </w:r>
          </w:p>
          <w:p w14:paraId="41F96AC6" w14:textId="77777777" w:rsidR="00613213" w:rsidRPr="0047237C" w:rsidRDefault="00613213" w:rsidP="00133DC7">
            <w:pPr>
              <w:tabs>
                <w:tab w:val="left" w:pos="1134"/>
                <w:tab w:val="left" w:pos="1418"/>
              </w:tab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5.1.7. Наезд транспортного </w:t>
            </w:r>
            <w:bookmarkStart w:id="29" w:name="_GoBack"/>
            <w:bookmarkEnd w:id="29"/>
            <w:r w:rsidRPr="0047237C">
              <w:rPr>
                <w:rFonts w:ascii="Times New Roman" w:hAnsi="Times New Roman"/>
                <w:sz w:val="20"/>
                <w:szCs w:val="20"/>
              </w:rPr>
              <w:t>средства, навал судов, падение летательного аппарата.</w:t>
            </w:r>
          </w:p>
          <w:p w14:paraId="18820DC4" w14:textId="77777777" w:rsidR="00613213" w:rsidRPr="0047237C" w:rsidRDefault="00613213" w:rsidP="00133DC7">
            <w:pPr>
              <w:tabs>
                <w:tab w:val="left" w:pos="1134"/>
                <w:tab w:val="left" w:pos="1418"/>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Наездом транспортного средства понимается наезд на застрахованное имущество железнодорожного, автомобильного и иного транспортного средства, не принадлежащего Страхователю (Выгодоприобретателю).</w:t>
            </w:r>
          </w:p>
          <w:p w14:paraId="5056D7E4" w14:textId="77777777" w:rsidR="00613213" w:rsidRPr="0047237C" w:rsidRDefault="00613213" w:rsidP="00133DC7">
            <w:pPr>
              <w:tabs>
                <w:tab w:val="left" w:pos="1134"/>
                <w:tab w:val="left" w:pos="1418"/>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Навалом судов понимается соприкосновение судна (корабля) с застрахованным имуществом, являющееся следствием ошибок в расчетах движения судна.</w:t>
            </w:r>
          </w:p>
          <w:p w14:paraId="2EA52ECE" w14:textId="77777777" w:rsidR="00613213" w:rsidRPr="0047237C" w:rsidRDefault="00613213" w:rsidP="00133DC7">
            <w:pPr>
              <w:tabs>
                <w:tab w:val="left" w:pos="1134"/>
                <w:tab w:val="left" w:pos="1418"/>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Под Падением летательного аппарата понимается падение пилотируемого или непилотируемого летательного аппарата, его частей.</w:t>
            </w:r>
          </w:p>
          <w:p w14:paraId="12015AAC" w14:textId="77777777" w:rsidR="00613213" w:rsidRPr="0047237C" w:rsidRDefault="00613213" w:rsidP="00133DC7">
            <w:pPr>
              <w:tabs>
                <w:tab w:val="left" w:pos="1134"/>
                <w:tab w:val="left" w:pos="1418"/>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По риску «Падение летательного аппарата» не подлежат возмещению убытки, возникшие в результате звукового удара при переходе самолетом звукового барьера.</w:t>
            </w:r>
          </w:p>
          <w:p w14:paraId="5900370C" w14:textId="77777777" w:rsidR="00613213" w:rsidRPr="0047237C" w:rsidRDefault="00613213" w:rsidP="00133DC7">
            <w:pPr>
              <w:tabs>
                <w:tab w:val="left" w:pos="1134"/>
                <w:tab w:val="left" w:pos="1418"/>
              </w:tabs>
              <w:spacing w:after="0" w:line="240" w:lineRule="auto"/>
              <w:contextualSpacing/>
              <w:jc w:val="both"/>
              <w:rPr>
                <w:rFonts w:ascii="Times New Roman" w:hAnsi="Times New Roman"/>
                <w:sz w:val="20"/>
                <w:szCs w:val="20"/>
              </w:rPr>
            </w:pPr>
            <w:r w:rsidRPr="0047237C">
              <w:rPr>
                <w:rFonts w:ascii="Times New Roman" w:hAnsi="Times New Roman"/>
                <w:sz w:val="20"/>
                <w:szCs w:val="20"/>
              </w:rPr>
              <w:t>- Также страхованием по риску «Наезд транспортного средства, навал судов, падение летательного аппарата» покрывается ущерб, причиненный падением на застрахованное имущество груза, перевозимого вышеуказанными транспортными средствами, судами, летательными аппаратами.</w:t>
            </w:r>
          </w:p>
        </w:tc>
      </w:tr>
      <w:tr w:rsidR="00613213" w:rsidRPr="00ED23CF" w14:paraId="319DFF9F" w14:textId="77777777" w:rsidTr="00133DC7">
        <w:tc>
          <w:tcPr>
            <w:tcW w:w="10376" w:type="dxa"/>
            <w:gridSpan w:val="2"/>
          </w:tcPr>
          <w:p w14:paraId="32AAE6D7" w14:textId="77777777" w:rsidR="00613213" w:rsidRPr="0047237C" w:rsidRDefault="00613213" w:rsidP="00133DC7">
            <w:pPr>
              <w:numPr>
                <w:ilvl w:val="1"/>
                <w:numId w:val="42"/>
              </w:numPr>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lastRenderedPageBreak/>
              <w:t>Исключается из объема покрытия при страховании имущества его повреждение или гибель (утрата) застрахованного имущества:</w:t>
            </w:r>
          </w:p>
          <w:p w14:paraId="6166A57D" w14:textId="77777777" w:rsidR="00613213" w:rsidRPr="0047237C" w:rsidRDefault="00613213" w:rsidP="00133DC7">
            <w:pPr>
              <w:numPr>
                <w:ilvl w:val="2"/>
                <w:numId w:val="42"/>
              </w:numPr>
              <w:tabs>
                <w:tab w:val="left" w:pos="1134"/>
                <w:tab w:val="left" w:pos="170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По риску «Пожар» не подлежат возмещению убытки:</w:t>
            </w:r>
          </w:p>
          <w:p w14:paraId="39E78F04"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произошедшие в результате опаливания застрахованного имущества (например, но не ограничиваясь, выпавшими из печи углями, прожигания сигаретой, паяльной лампой), если оно не привело к возникновению и распространению открытого огня;</w:t>
            </w:r>
          </w:p>
          <w:p w14:paraId="036667CB"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причиненные застрахованному имуществу, назначение которого – разведение, поддержание, передача огня (например, но не ограничиваясь, печи, дымоходы, топки, камины), за исключением случаев, когда убытки такому имуществу причинены пожаром извне;</w:t>
            </w:r>
          </w:p>
          <w:p w14:paraId="0AA89A56"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произошедшие в результате поджога;</w:t>
            </w:r>
          </w:p>
          <w:p w14:paraId="01358294"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произошедшие при неисправной пожарной сигнализации, при условии, что Страхователь при заключении договора страхования сообщил Страховщику о наличии работоспособной пожарной сигнализации на территории страхования, но на момент наступления страхового случая Страхователь знал о неисправности пожарной сигнализации и не уведомил об этом ранее Страховщика в сроки и в порядке, предусмотренные настоящим Договором;</w:t>
            </w:r>
          </w:p>
          <w:p w14:paraId="7CDF171E" w14:textId="77777777" w:rsidR="00613213" w:rsidRPr="0047237C" w:rsidRDefault="00613213" w:rsidP="00133DC7">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По риску «Удар молнии» не подлежат возмещению убытки, причиненные:</w:t>
            </w:r>
          </w:p>
          <w:p w14:paraId="1586D250"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защитным предохранителям, громоотводам и аналогичному оборудованию в ходе его эксплуатации;</w:t>
            </w:r>
          </w:p>
          <w:p w14:paraId="703F022E"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электромагнитным воздействием молнии на электрические устройства;</w:t>
            </w:r>
          </w:p>
          <w:p w14:paraId="3C43849D" w14:textId="77777777" w:rsidR="00613213" w:rsidRPr="0047237C" w:rsidRDefault="00613213" w:rsidP="00133DC7">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 xml:space="preserve"> По риску «Взрыв» не подлежат возмещению убытки, возникшие в результате:</w:t>
            </w:r>
          </w:p>
          <w:p w14:paraId="05435614"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разрыва турбин или маховиков вследствие действия центробежной или центростремительной силы (так называемый «физический взрыв»);</w:t>
            </w:r>
          </w:p>
          <w:p w14:paraId="0349E4FB"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разрыва емкостей (сосудов) вследствие давления жидкости либо дефекта материала;</w:t>
            </w:r>
          </w:p>
          <w:p w14:paraId="44E22F00"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взрыва внутри камеры внутреннего сгорания (цилиндра двигателя);</w:t>
            </w:r>
          </w:p>
          <w:p w14:paraId="3431E739"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взрыва, выполненного в рамках разрешенной деятельности (взрывные работы);</w:t>
            </w:r>
          </w:p>
          <w:p w14:paraId="7980467A"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взрыва, возникшего в результате нарушения Страхователем или работниками Страхователя установленных норм и правил безопасности.</w:t>
            </w:r>
          </w:p>
          <w:p w14:paraId="491CAF2E"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Также не подлежит возмещению повреждение сосудов и аппаратов, работающих под давлением, вследствие действия избыточного давления снаружи (сплющивания, схлопывания) и разряжения внутри (имплозия).</w:t>
            </w:r>
          </w:p>
          <w:p w14:paraId="6C795119" w14:textId="77777777" w:rsidR="00613213" w:rsidRPr="0047237C" w:rsidRDefault="00613213" w:rsidP="00133DC7">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По страховому риску «Буря и Град» не подлежат возмещению убытки:</w:t>
            </w:r>
          </w:p>
          <w:p w14:paraId="052920AD"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возникшие в результате воздействия на застрахованное имущество дождя, града и других осадков, проникающих сквозь открытые окна или другие отверстия в зданиях (сооружениях, строениях), если только эти отверстия не возникли под воздействием бури и/или града;</w:t>
            </w:r>
          </w:p>
          <w:p w14:paraId="15D7323D"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причиненные движимому имуществу, расположенному вне зданий (строений, сооружений), за исключением имущества, закрепленного на внешней стороне зданий, сооружений, строений (например, вывескам, люминесцентному оборудованию, осветительным приборам, жалюзи и антенному оборудованию).</w:t>
            </w:r>
          </w:p>
          <w:p w14:paraId="7BAF1A22"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причиненные зданиям (строениям, сооружениям), находящимся в процессе строительства, неэксплуатируемым зданиям (строениям, сооружениям), зданиям (строениям, сооружениям), построенным с нарушением строительных норм и правил, а также имуществу внутри таких зданий (строений, сооружений).</w:t>
            </w:r>
          </w:p>
          <w:p w14:paraId="078A919A"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Убытки, причиненные бурей, длящейся непрерывно или с перерывами в течение 72-х последовательных часов, рассматриваются как один страховой случай.</w:t>
            </w:r>
          </w:p>
          <w:p w14:paraId="6A006F2D"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lastRenderedPageBreak/>
              <w:t>Убытки, причиненные градом, длящимся непрерывно или с перерывами в течение 24-х последовательных часов, рассматриваются как один страховой случай.</w:t>
            </w:r>
          </w:p>
          <w:p w14:paraId="2DB5EDF6" w14:textId="77777777" w:rsidR="00613213" w:rsidRPr="0047237C" w:rsidRDefault="00613213" w:rsidP="00133DC7">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По страховому риску «Наводнение» не подлежат возмещению убытки:</w:t>
            </w:r>
          </w:p>
          <w:p w14:paraId="3776BD53"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вызванные действием ветров, нагоняющих воду с моря и вызывающих повышение уровня воды за счет задержки в устье приносимой рекой воды (штормовой прилив, нагон);</w:t>
            </w:r>
          </w:p>
          <w:p w14:paraId="6149F384"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возникшие в результате выхода воды из берегов наземных водоемов, который можно было предвидеть исходя из местных условий (рельефа местности, климата, сезонных колебаний воды и т.п.), характерных для территории страхования.</w:t>
            </w:r>
          </w:p>
          <w:p w14:paraId="6D0FEB0A"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Считается, что выход воды из берегов можно было предвидеть, если такое событие происходило в среднем чаще, чем один раз в десять лет за последние тридцать лет (по состоянию на дату начала действия Договора страхования).</w:t>
            </w:r>
          </w:p>
          <w:p w14:paraId="16B8C18A"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В рамках страхования от наводнения не подлежит возмещению ущерб, причиненный:</w:t>
            </w:r>
          </w:p>
          <w:p w14:paraId="48E59BFB"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плесенью (гнилью, грибком, ржавчиной), появившейся в результате влажности;</w:t>
            </w:r>
          </w:p>
          <w:p w14:paraId="2B9DC5A6"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выходом воды из канализации, если только это не вызвано наводнением.</w:t>
            </w:r>
          </w:p>
          <w:p w14:paraId="5EB4467F" w14:textId="77777777" w:rsidR="00613213" w:rsidRPr="0047237C" w:rsidRDefault="00613213" w:rsidP="00133DC7">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По страховому риску «Просадка грунта» не подлежат возмещению убытки, возникшие в результате:</w:t>
            </w:r>
          </w:p>
          <w:p w14:paraId="45016422"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промерзания и оттаивания почвы;</w:t>
            </w:r>
          </w:p>
          <w:p w14:paraId="616B38B4"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динамических воздействий на почву (вибраций);</w:t>
            </w:r>
          </w:p>
          <w:p w14:paraId="696B2EC0"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пересыхания почвы или дренирования (осушения) почвы;</w:t>
            </w:r>
          </w:p>
          <w:p w14:paraId="4FED6207"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 капитального ремонта или реконструкции зданий (сооружений, строений). </w:t>
            </w:r>
          </w:p>
          <w:p w14:paraId="60D67E0F"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Под капитальным ремонтом понимается комплекс работ по улучшению состояния зданий (сооружений, строений), с возможной сменой конструкций или их частей, инженерного оборудования для устранения физического износа, поддержания и улучшения эксплуатационных свойств без изменения функции здания (строения, сооружения) и технико-экономических показателей. </w:t>
            </w:r>
          </w:p>
          <w:p w14:paraId="1FAEE549"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Под реконструкцией понимается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14:paraId="139EE136"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проведения взрывных работ, разработки и добычи полезных ископаемых;</w:t>
            </w:r>
          </w:p>
          <w:p w14:paraId="5132973A"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прибрежной или речной эрозии почв;</w:t>
            </w:r>
          </w:p>
          <w:p w14:paraId="1CE07845"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нормальной просадки новых строений.</w:t>
            </w:r>
          </w:p>
          <w:p w14:paraId="6A72ADA1" w14:textId="77777777" w:rsidR="00613213" w:rsidRPr="0047237C" w:rsidRDefault="00613213" w:rsidP="00133DC7">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По страховому риску «Оползень (обвал)» не подлежат возмещению убытки, возникшие в результате:</w:t>
            </w:r>
          </w:p>
          <w:p w14:paraId="4C7BED07"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различного рода строительных работ, выемки грунта или прокладки подземных коммуникаций, сноса, капитального ремонта или реконструкции зданий (строений, сооружений);</w:t>
            </w:r>
          </w:p>
          <w:p w14:paraId="494102D4"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проведения взрывных работ, разработки и добычи полезных ископаемых;</w:t>
            </w:r>
          </w:p>
          <w:p w14:paraId="5E165E53"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прибрежной или речной эрозии почв;</w:t>
            </w:r>
          </w:p>
          <w:p w14:paraId="1B2D71CB"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нормальной просадки новых строений.</w:t>
            </w:r>
          </w:p>
          <w:p w14:paraId="397331D8" w14:textId="77777777" w:rsidR="00613213" w:rsidRPr="0047237C" w:rsidRDefault="00613213" w:rsidP="00133DC7">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По страховому риску «Ледяной дождь» не подлежат возмещению убытки, произошедшие в результате наезда на застрахованное имущество транспортных средств, навала судов, вызванного изменением сцепных свойств или иных характеристик таких транспортных средств вследствие выпадения ледяного дождя.</w:t>
            </w:r>
          </w:p>
          <w:p w14:paraId="134BEEAF" w14:textId="77777777" w:rsidR="00613213" w:rsidRPr="0047237C" w:rsidRDefault="00613213" w:rsidP="00133DC7">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По страховым рискам «Кража со взломом, грабеж и разбой» не подлежат возмещению убытки в результате кражи со взломом, грабежа, разбоя:</w:t>
            </w:r>
          </w:p>
          <w:p w14:paraId="6310606D"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 совершенные работниками Страхователя (Выгодоприобретателя). </w:t>
            </w:r>
          </w:p>
          <w:p w14:paraId="06501FED" w14:textId="77777777" w:rsidR="00613213" w:rsidRPr="0047237C" w:rsidRDefault="00613213" w:rsidP="00133DC7">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Страхованием по риску повреждения водой не покрываются убытки, прямо или косвенно возникшие в результате (исключены из страхового риска):</w:t>
            </w:r>
          </w:p>
          <w:p w14:paraId="4AE570E8"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 выхода воды из канализации по любой причине, отличной от разрыва труб, перемычек, соединений (в </w:t>
            </w:r>
            <w:proofErr w:type="spellStart"/>
            <w:r w:rsidRPr="0047237C">
              <w:rPr>
                <w:rFonts w:ascii="Times New Roman" w:hAnsi="Times New Roman"/>
                <w:sz w:val="20"/>
                <w:szCs w:val="20"/>
              </w:rPr>
              <w:t>т.ч</w:t>
            </w:r>
            <w:proofErr w:type="spellEnd"/>
            <w:r w:rsidRPr="0047237C">
              <w:rPr>
                <w:rFonts w:ascii="Times New Roman" w:hAnsi="Times New Roman"/>
                <w:sz w:val="20"/>
                <w:szCs w:val="20"/>
              </w:rPr>
              <w:t>. в результате засора труб);</w:t>
            </w:r>
          </w:p>
          <w:p w14:paraId="5F295BC1"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проникновения внутрь помещений или строений (на территорию страхования) атмосферных осадков (в том числе дождя, снега, града) через незакрытые окна и двери, дефекты крыши или кровли, чердачные помещения, межпанельные швы;</w:t>
            </w:r>
          </w:p>
          <w:p w14:paraId="50B1F565"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неосторожных действий, вызвавших падение и/или повреждение аквариума, или в результате разгерметизации стенок аквариума;</w:t>
            </w:r>
          </w:p>
          <w:p w14:paraId="56200E50"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 износа и коррозии водопроводных и подобных систем, если указанные системы находятся в зданиях (строениях, сооружениях), принадлежащих Страхователю на праве собственности, или в зданиях (строениях, сооружениях), за эксплуатацию которых Страхователь несет ответственность в силу договора.</w:t>
            </w:r>
          </w:p>
          <w:p w14:paraId="26D1FF1C"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5.2.11. В отношении складских рисков (здания и сооружения складов, открытые площадки или резервуары, предназначенные для приема, размещения, хранения различного вида товаров с целью дальнейшей отправки товаров конечному потребителю) и ТМЦ, размещенные в физических зонах хранения зданий, сооружений, открытых площадок и резервуаров (на складах)):</w:t>
            </w:r>
          </w:p>
          <w:p w14:paraId="6134AC29" w14:textId="77777777" w:rsidR="00613213" w:rsidRPr="0047237C" w:rsidRDefault="00613213" w:rsidP="00133DC7">
            <w:pPr>
              <w:spacing w:after="0" w:line="240" w:lineRule="auto"/>
              <w:jc w:val="both"/>
              <w:rPr>
                <w:rFonts w:ascii="Times New Roman" w:hAnsi="Times New Roman"/>
                <w:sz w:val="20"/>
                <w:szCs w:val="20"/>
              </w:rPr>
            </w:pPr>
            <w:r w:rsidRPr="0047237C">
              <w:rPr>
                <w:rFonts w:ascii="Times New Roman" w:hAnsi="Times New Roman"/>
                <w:sz w:val="20"/>
                <w:szCs w:val="20"/>
              </w:rPr>
              <w:t xml:space="preserve">5.2.11.1. </w:t>
            </w:r>
            <w:r w:rsidRPr="0047237C">
              <w:rPr>
                <w:rFonts w:ascii="Times New Roman" w:hAnsi="Times New Roman"/>
                <w:sz w:val="20"/>
                <w:szCs w:val="20"/>
              </w:rPr>
              <w:tab/>
              <w:t>Несмотря на любое положение настоящего Договора и Правил страхования не является страховым случаем и не подлежит возмещению любой убыток, возникший в результате проведения Страхователем/Выгодоприобретателем и/или его работниками и/или любыми лицами, действующими в интересах Страхователя/Выгодоприобретателя, на территории страхования следующих работ с нарушением действующих норм и правил безопасности:</w:t>
            </w:r>
          </w:p>
          <w:p w14:paraId="3CBD9CAD" w14:textId="77777777" w:rsidR="00613213" w:rsidRPr="0047237C" w:rsidRDefault="00613213" w:rsidP="00133DC7">
            <w:pPr>
              <w:spacing w:after="0" w:line="240" w:lineRule="auto"/>
              <w:jc w:val="both"/>
              <w:rPr>
                <w:rFonts w:ascii="Times New Roman" w:hAnsi="Times New Roman"/>
                <w:sz w:val="20"/>
                <w:szCs w:val="20"/>
              </w:rPr>
            </w:pPr>
            <w:r w:rsidRPr="0047237C">
              <w:rPr>
                <w:rFonts w:ascii="Times New Roman" w:hAnsi="Times New Roman"/>
                <w:sz w:val="20"/>
                <w:szCs w:val="20"/>
              </w:rPr>
              <w:t>- сварочные работы;</w:t>
            </w:r>
          </w:p>
          <w:p w14:paraId="51307562" w14:textId="77777777" w:rsidR="00613213" w:rsidRPr="0047237C" w:rsidRDefault="00613213" w:rsidP="00133DC7">
            <w:pPr>
              <w:spacing w:after="0" w:line="240" w:lineRule="auto"/>
              <w:jc w:val="both"/>
              <w:rPr>
                <w:rFonts w:ascii="Times New Roman" w:hAnsi="Times New Roman"/>
                <w:sz w:val="20"/>
                <w:szCs w:val="20"/>
              </w:rPr>
            </w:pPr>
            <w:r w:rsidRPr="0047237C">
              <w:rPr>
                <w:rFonts w:ascii="Times New Roman" w:hAnsi="Times New Roman"/>
                <w:sz w:val="20"/>
                <w:szCs w:val="20"/>
              </w:rPr>
              <w:t>- любого рода работы с использованием открытого огня и/или теплового воздействия на материалы, конструкции, узлы строения, помещения, их оборудование.</w:t>
            </w:r>
          </w:p>
          <w:p w14:paraId="4B1416F4" w14:textId="77777777" w:rsidR="00613213" w:rsidRPr="0047237C" w:rsidRDefault="00613213" w:rsidP="00133DC7">
            <w:pPr>
              <w:spacing w:after="0" w:line="240" w:lineRule="auto"/>
              <w:jc w:val="both"/>
              <w:rPr>
                <w:rFonts w:ascii="Times New Roman" w:hAnsi="Times New Roman"/>
                <w:sz w:val="20"/>
                <w:szCs w:val="20"/>
              </w:rPr>
            </w:pPr>
            <w:r w:rsidRPr="0047237C">
              <w:rPr>
                <w:rFonts w:ascii="Times New Roman" w:hAnsi="Times New Roman"/>
                <w:sz w:val="20"/>
                <w:szCs w:val="20"/>
              </w:rPr>
              <w:lastRenderedPageBreak/>
              <w:t>5.2.11.2.</w:t>
            </w:r>
            <w:r w:rsidRPr="0047237C">
              <w:rPr>
                <w:rFonts w:ascii="Times New Roman" w:hAnsi="Times New Roman"/>
                <w:sz w:val="20"/>
                <w:szCs w:val="20"/>
              </w:rPr>
              <w:tab/>
              <w:t xml:space="preserve"> Событие не является страховым случаем и страховое возмещение не выплачивается, если событие вызвано действиями Страхователя/Выгодоприобретателя и/или его сотрудников и/или любых лиц, действующих в интересах Страхователя/Выгодоприобретателя, и:</w:t>
            </w:r>
          </w:p>
          <w:p w14:paraId="5CC16D20" w14:textId="77777777" w:rsidR="00613213" w:rsidRPr="0047237C" w:rsidRDefault="00613213" w:rsidP="00133DC7">
            <w:pPr>
              <w:spacing w:after="0" w:line="240" w:lineRule="auto"/>
              <w:jc w:val="both"/>
              <w:rPr>
                <w:rFonts w:ascii="Times New Roman" w:hAnsi="Times New Roman"/>
                <w:sz w:val="20"/>
                <w:szCs w:val="20"/>
              </w:rPr>
            </w:pPr>
            <w:r w:rsidRPr="0047237C">
              <w:rPr>
                <w:rFonts w:ascii="Times New Roman" w:hAnsi="Times New Roman"/>
                <w:sz w:val="20"/>
                <w:szCs w:val="20"/>
              </w:rPr>
              <w:t xml:space="preserve">- явилось следствием нарушения Страхователем/Выгодоприобретателем норм и правил в области пожарной безопасности, указанного </w:t>
            </w:r>
            <w:proofErr w:type="spellStart"/>
            <w:r w:rsidRPr="0047237C">
              <w:rPr>
                <w:rFonts w:ascii="Times New Roman" w:hAnsi="Times New Roman"/>
                <w:sz w:val="20"/>
                <w:szCs w:val="20"/>
              </w:rPr>
              <w:t>ГосПожНадзором</w:t>
            </w:r>
            <w:proofErr w:type="spellEnd"/>
            <w:r w:rsidRPr="0047237C">
              <w:rPr>
                <w:rFonts w:ascii="Times New Roman" w:hAnsi="Times New Roman"/>
                <w:sz w:val="20"/>
                <w:szCs w:val="20"/>
              </w:rPr>
              <w:t xml:space="preserve"> (МЧС) в Предписании с истёкшим сроком исполнения, и\или</w:t>
            </w:r>
          </w:p>
          <w:p w14:paraId="03844057" w14:textId="77777777" w:rsidR="00613213" w:rsidRPr="0047237C" w:rsidRDefault="00613213" w:rsidP="00133DC7">
            <w:pPr>
              <w:spacing w:after="0" w:line="240" w:lineRule="auto"/>
              <w:jc w:val="both"/>
              <w:rPr>
                <w:rFonts w:ascii="Times New Roman" w:hAnsi="Times New Roman"/>
                <w:sz w:val="20"/>
                <w:szCs w:val="20"/>
              </w:rPr>
            </w:pPr>
            <w:r w:rsidRPr="0047237C">
              <w:rPr>
                <w:rFonts w:ascii="Times New Roman" w:hAnsi="Times New Roman"/>
                <w:sz w:val="20"/>
                <w:szCs w:val="20"/>
              </w:rPr>
              <w:t>-  явилось следствием нарушения Страхователем/Выгодоприобретателем норм и правил в области промышленной безопасности, указанного органами Федеральной службы по экологическому, технологическому и атомному надзору (</w:t>
            </w:r>
            <w:proofErr w:type="spellStart"/>
            <w:r w:rsidRPr="0047237C">
              <w:rPr>
                <w:rFonts w:ascii="Times New Roman" w:hAnsi="Times New Roman"/>
                <w:sz w:val="20"/>
                <w:szCs w:val="20"/>
              </w:rPr>
              <w:t>РосТехНадзором</w:t>
            </w:r>
            <w:proofErr w:type="spellEnd"/>
            <w:r w:rsidRPr="0047237C">
              <w:rPr>
                <w:rFonts w:ascii="Times New Roman" w:hAnsi="Times New Roman"/>
                <w:sz w:val="20"/>
                <w:szCs w:val="20"/>
              </w:rPr>
              <w:t>) в Предписании с истёкшим сроком исполнения, и\или</w:t>
            </w:r>
          </w:p>
          <w:p w14:paraId="03A509AC" w14:textId="77777777" w:rsidR="00613213" w:rsidRPr="0047237C" w:rsidRDefault="00613213" w:rsidP="00133DC7">
            <w:pPr>
              <w:spacing w:after="0" w:line="240" w:lineRule="auto"/>
              <w:jc w:val="both"/>
              <w:rPr>
                <w:rFonts w:ascii="Times New Roman" w:hAnsi="Times New Roman"/>
                <w:sz w:val="20"/>
                <w:szCs w:val="20"/>
              </w:rPr>
            </w:pPr>
            <w:r w:rsidRPr="0047237C">
              <w:rPr>
                <w:rFonts w:ascii="Times New Roman" w:hAnsi="Times New Roman"/>
                <w:sz w:val="20"/>
                <w:szCs w:val="20"/>
              </w:rPr>
              <w:t>-  явилось следствием нарушения Страхователем/Выгодоприобретателем установленных норм и правил при использовании не предусмотренных проектной документаций склада (торгового помещения) бытовых электронагревательных приборов или любых других элементов отопления/обогрева, а также, включая эксплуатацию и монтаж электропроводки, если такой монтаж произведен Страхователем/Выгодоприобретателем или с ведома Страхователя/Выгодоприобретателя с нарушением действующих правил устройства электроустановок.</w:t>
            </w:r>
          </w:p>
          <w:p w14:paraId="6D70CA92" w14:textId="77777777" w:rsidR="00613213" w:rsidRPr="0047237C" w:rsidRDefault="00613213" w:rsidP="00133DC7">
            <w:pPr>
              <w:spacing w:after="0" w:line="240" w:lineRule="auto"/>
              <w:jc w:val="both"/>
              <w:rPr>
                <w:rFonts w:ascii="Times New Roman" w:hAnsi="Times New Roman"/>
                <w:sz w:val="20"/>
                <w:szCs w:val="20"/>
              </w:rPr>
            </w:pPr>
            <w:r w:rsidRPr="0047237C">
              <w:rPr>
                <w:rFonts w:ascii="Times New Roman" w:hAnsi="Times New Roman"/>
                <w:sz w:val="20"/>
                <w:szCs w:val="20"/>
              </w:rPr>
              <w:t>5.2.11.3.</w:t>
            </w:r>
            <w:r w:rsidRPr="0047237C">
              <w:rPr>
                <w:rFonts w:ascii="Times New Roman" w:hAnsi="Times New Roman"/>
                <w:sz w:val="20"/>
                <w:szCs w:val="20"/>
              </w:rPr>
              <w:tab/>
              <w:t xml:space="preserve"> Если Страхователь/Выгодоприобретатель допустил нарушения норм и правил в области пожарной безопасности, установленных нормативными правовыми актами Российской Федерации, которые выражаются в загромождении товарами проходов между стеллажами в помещении склада, захламлении склада мусором и/или неиспользуемой тарой, что  способствовало увеличению ущерба, то Страховщик имеет право уменьшить сумму страхового возмещения в той мере, в которой вышеуказанные действия привели к увеличению размера ущерба.</w:t>
            </w:r>
          </w:p>
          <w:p w14:paraId="1B1840FF" w14:textId="77777777" w:rsidR="00613213" w:rsidRPr="0047237C" w:rsidRDefault="00613213" w:rsidP="00133DC7">
            <w:pPr>
              <w:spacing w:after="0" w:line="240" w:lineRule="auto"/>
              <w:jc w:val="both"/>
              <w:rPr>
                <w:rFonts w:ascii="Times New Roman" w:hAnsi="Times New Roman"/>
                <w:sz w:val="20"/>
                <w:szCs w:val="20"/>
              </w:rPr>
            </w:pPr>
            <w:r w:rsidRPr="0047237C">
              <w:rPr>
                <w:rFonts w:ascii="Times New Roman" w:hAnsi="Times New Roman"/>
                <w:sz w:val="20"/>
                <w:szCs w:val="20"/>
              </w:rPr>
              <w:t xml:space="preserve">5.2.11.4. </w:t>
            </w:r>
            <w:r w:rsidRPr="0047237C">
              <w:rPr>
                <w:rFonts w:ascii="Times New Roman" w:hAnsi="Times New Roman"/>
                <w:sz w:val="20"/>
                <w:szCs w:val="20"/>
              </w:rPr>
              <w:tab/>
              <w:t>Произошедшее событие (пожар/взрыв) не является страховым случаем и страховое возмещение не выплачивается, если на момент события будет выявлено, что система автоматической пожарной сигнализации или автоматической системы пожаротушения  находились в нерабочем/неисправном состоянии, в связи с отказом Страхователя/Выгодоприобретателя от технического обслуживания с одновременным отсутствием у Страхователя/Выгодоприобретателя лицензии на данный вид работ и долговременным (на срок не менее одного календарного месяца) отсутствием действующего договора с организацией, обладающей подобной лицензией.</w:t>
            </w:r>
          </w:p>
          <w:p w14:paraId="0C823727" w14:textId="77777777" w:rsidR="00613213" w:rsidRPr="0047237C" w:rsidRDefault="00613213" w:rsidP="00133DC7">
            <w:pPr>
              <w:tabs>
                <w:tab w:val="left" w:pos="1134"/>
                <w:tab w:val="left" w:pos="6521"/>
              </w:tabs>
              <w:spacing w:after="0" w:line="240" w:lineRule="auto"/>
              <w:contextualSpacing/>
              <w:jc w:val="both"/>
              <w:rPr>
                <w:rFonts w:ascii="Times New Roman" w:hAnsi="Times New Roman"/>
                <w:sz w:val="20"/>
                <w:szCs w:val="20"/>
              </w:rPr>
            </w:pPr>
            <w:r w:rsidRPr="0047237C">
              <w:rPr>
                <w:rFonts w:ascii="Times New Roman" w:hAnsi="Times New Roman"/>
                <w:sz w:val="20"/>
                <w:szCs w:val="20"/>
              </w:rPr>
              <w:t>5.2.11.5.</w:t>
            </w:r>
            <w:r w:rsidRPr="0047237C">
              <w:rPr>
                <w:rFonts w:ascii="Times New Roman" w:hAnsi="Times New Roman"/>
                <w:sz w:val="20"/>
                <w:szCs w:val="20"/>
              </w:rPr>
              <w:tab/>
              <w:t xml:space="preserve"> Страховщик освобождается от выплаты страхового возмещения или страховой суммы, если страховой случай наступил вследствие умысла Страхователя и/или Выгодоприобретателя. Страхователь, Выгодоприобретатель признаются действующими умышленно, если их руководящий работник или представитель, а также лицо, действовавшее хотя и от собственного имени, но с ведома и в интересах Страхователя или Выгодоприобретателя, умышленно совершит или допустит действия, ведущие к возникновению страхового случая.</w:t>
            </w:r>
          </w:p>
          <w:p w14:paraId="7A8A95B3" w14:textId="77777777" w:rsidR="00613213" w:rsidRPr="0047237C" w:rsidRDefault="00613213" w:rsidP="00133DC7">
            <w:pPr>
              <w:widowControl w:val="0"/>
              <w:tabs>
                <w:tab w:val="left" w:pos="635"/>
                <w:tab w:val="left" w:pos="777"/>
              </w:tabs>
              <w:autoSpaceDE w:val="0"/>
              <w:autoSpaceDN w:val="0"/>
              <w:adjustRightInd w:val="0"/>
              <w:spacing w:after="0" w:line="240" w:lineRule="auto"/>
              <w:contextualSpacing/>
              <w:jc w:val="both"/>
              <w:rPr>
                <w:rFonts w:ascii="Times New Roman" w:hAnsi="Times New Roman"/>
                <w:sz w:val="20"/>
                <w:szCs w:val="20"/>
              </w:rPr>
            </w:pPr>
          </w:p>
        </w:tc>
      </w:tr>
      <w:tr w:rsidR="00613213" w:rsidRPr="00ED23CF" w14:paraId="40FF9D73" w14:textId="77777777" w:rsidTr="00133DC7">
        <w:tc>
          <w:tcPr>
            <w:tcW w:w="10376" w:type="dxa"/>
            <w:gridSpan w:val="2"/>
          </w:tcPr>
          <w:p w14:paraId="15643987" w14:textId="77777777" w:rsidR="00613213" w:rsidRPr="0047237C" w:rsidRDefault="00613213" w:rsidP="00133DC7">
            <w:pPr>
              <w:spacing w:after="0" w:line="240" w:lineRule="auto"/>
              <w:contextualSpacing/>
              <w:jc w:val="both"/>
              <w:rPr>
                <w:rFonts w:ascii="Times New Roman" w:hAnsi="Times New Roman"/>
                <w:b/>
                <w:sz w:val="20"/>
                <w:szCs w:val="20"/>
              </w:rPr>
            </w:pPr>
            <w:r w:rsidRPr="0047237C">
              <w:rPr>
                <w:rFonts w:ascii="Times New Roman" w:hAnsi="Times New Roman"/>
                <w:b/>
                <w:sz w:val="20"/>
                <w:szCs w:val="20"/>
              </w:rPr>
              <w:lastRenderedPageBreak/>
              <w:t>6. Франшиза</w:t>
            </w:r>
          </w:p>
        </w:tc>
      </w:tr>
      <w:tr w:rsidR="00613213" w:rsidRPr="00ED23CF" w14:paraId="4F38A028" w14:textId="77777777" w:rsidTr="00133DC7">
        <w:tc>
          <w:tcPr>
            <w:tcW w:w="10376" w:type="dxa"/>
            <w:gridSpan w:val="2"/>
          </w:tcPr>
          <w:p w14:paraId="29482177"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6.1. По Договору страхования установлена безусловная франшиза в размере 50 000,00 (Пятьдесят тысяч) рублей за каждый страховой случай. </w:t>
            </w:r>
          </w:p>
        </w:tc>
      </w:tr>
      <w:tr w:rsidR="00613213" w:rsidRPr="00ED23CF" w14:paraId="1E0F2C65" w14:textId="77777777" w:rsidTr="00133DC7">
        <w:tc>
          <w:tcPr>
            <w:tcW w:w="10376" w:type="dxa"/>
            <w:gridSpan w:val="2"/>
          </w:tcPr>
          <w:p w14:paraId="4A64F4C6" w14:textId="77777777" w:rsidR="00613213" w:rsidRPr="0047237C" w:rsidRDefault="00613213" w:rsidP="00133DC7">
            <w:pPr>
              <w:spacing w:after="0" w:line="240" w:lineRule="auto"/>
              <w:contextualSpacing/>
              <w:jc w:val="both"/>
              <w:rPr>
                <w:rFonts w:ascii="Times New Roman" w:hAnsi="Times New Roman"/>
                <w:b/>
                <w:sz w:val="20"/>
                <w:szCs w:val="20"/>
              </w:rPr>
            </w:pPr>
            <w:r w:rsidRPr="0047237C">
              <w:rPr>
                <w:rFonts w:ascii="Times New Roman" w:hAnsi="Times New Roman"/>
                <w:b/>
                <w:sz w:val="20"/>
                <w:szCs w:val="20"/>
              </w:rPr>
              <w:t>7. Срок страхования</w:t>
            </w:r>
          </w:p>
        </w:tc>
      </w:tr>
      <w:tr w:rsidR="00613213" w:rsidRPr="00ED23CF" w14:paraId="61E8EB8B" w14:textId="77777777" w:rsidTr="00133DC7">
        <w:tc>
          <w:tcPr>
            <w:tcW w:w="10376" w:type="dxa"/>
            <w:gridSpan w:val="2"/>
          </w:tcPr>
          <w:p w14:paraId="4726D7B6"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7.1. Договор страхования заключен на срок с «__» ________ 202_ г. по «__» ________ 202_ г.</w:t>
            </w:r>
          </w:p>
          <w:p w14:paraId="382E43B9" w14:textId="77777777" w:rsidR="00613213" w:rsidRPr="0047237C" w:rsidRDefault="00613213" w:rsidP="00133DC7">
            <w:pPr>
              <w:spacing w:after="0" w:line="240" w:lineRule="auto"/>
              <w:contextualSpacing/>
              <w:jc w:val="both"/>
              <w:rPr>
                <w:rFonts w:ascii="Times New Roman" w:hAnsi="Times New Roman"/>
                <w:b/>
                <w:sz w:val="20"/>
                <w:szCs w:val="20"/>
              </w:rPr>
            </w:pPr>
          </w:p>
        </w:tc>
      </w:tr>
      <w:tr w:rsidR="00613213" w:rsidRPr="00ED23CF" w14:paraId="22F3721C" w14:textId="77777777" w:rsidTr="00133DC7">
        <w:tc>
          <w:tcPr>
            <w:tcW w:w="10376" w:type="dxa"/>
            <w:gridSpan w:val="2"/>
          </w:tcPr>
          <w:p w14:paraId="3FA11D72" w14:textId="77777777" w:rsidR="00613213" w:rsidRPr="0047237C" w:rsidRDefault="00613213" w:rsidP="00133DC7">
            <w:pPr>
              <w:spacing w:after="0" w:line="240" w:lineRule="auto"/>
              <w:contextualSpacing/>
              <w:jc w:val="both"/>
              <w:rPr>
                <w:rFonts w:ascii="Times New Roman" w:hAnsi="Times New Roman"/>
                <w:b/>
                <w:sz w:val="20"/>
                <w:szCs w:val="20"/>
              </w:rPr>
            </w:pPr>
            <w:r w:rsidRPr="0047237C">
              <w:rPr>
                <w:rFonts w:ascii="Times New Roman" w:hAnsi="Times New Roman"/>
                <w:b/>
                <w:sz w:val="20"/>
                <w:szCs w:val="20"/>
              </w:rPr>
              <w:t>8. Страховая премия</w:t>
            </w:r>
          </w:p>
        </w:tc>
      </w:tr>
      <w:tr w:rsidR="00613213" w:rsidRPr="00ED23CF" w14:paraId="67DA7AFD" w14:textId="77777777" w:rsidTr="00133DC7">
        <w:tc>
          <w:tcPr>
            <w:tcW w:w="10376" w:type="dxa"/>
            <w:gridSpan w:val="2"/>
          </w:tcPr>
          <w:p w14:paraId="706D71E3"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8.1. Страховая премия по Договору страхования составляет: __________________________________рублей __ копеек.</w:t>
            </w:r>
          </w:p>
          <w:p w14:paraId="31B709E0"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8.2. Страховая премия по Договору страхования оплачивается Страхователем в рассрочку безналичным платежом на расчетный счет Страховщика на основании выставленного им счета: </w:t>
            </w:r>
          </w:p>
          <w:p w14:paraId="5602AC51" w14:textId="77777777" w:rsidR="00613213" w:rsidRPr="0047237C" w:rsidRDefault="00613213" w:rsidP="00133DC7">
            <w:pPr>
              <w:widowControl w:val="0"/>
              <w:autoSpaceDE w:val="0"/>
              <w:autoSpaceDN w:val="0"/>
              <w:adjustRightInd w:val="0"/>
              <w:spacing w:after="0" w:line="240" w:lineRule="auto"/>
              <w:ind w:left="-74" w:firstLine="493"/>
              <w:contextualSpacing/>
              <w:jc w:val="both"/>
              <w:rPr>
                <w:rFonts w:ascii="Times New Roman" w:eastAsia="Times New Roman" w:hAnsi="Times New Roman"/>
                <w:sz w:val="20"/>
                <w:szCs w:val="20"/>
                <w:lang w:eastAsia="ru-RU"/>
              </w:rPr>
            </w:pPr>
            <w:r w:rsidRPr="0047237C">
              <w:rPr>
                <w:rFonts w:ascii="Times New Roman" w:eastAsia="Times New Roman" w:hAnsi="Times New Roman"/>
                <w:sz w:val="20"/>
                <w:szCs w:val="20"/>
                <w:lang w:eastAsia="ru-RU"/>
              </w:rPr>
              <w:t>в течение 7 календарных дней за первый год страхования объектов недвижимого имущества в размере _____________рублей ____коп.</w:t>
            </w:r>
          </w:p>
          <w:p w14:paraId="3F998661" w14:textId="77777777" w:rsidR="00613213" w:rsidRPr="0047237C" w:rsidRDefault="00613213" w:rsidP="00133DC7">
            <w:pPr>
              <w:widowControl w:val="0"/>
              <w:autoSpaceDE w:val="0"/>
              <w:autoSpaceDN w:val="0"/>
              <w:adjustRightInd w:val="0"/>
              <w:spacing w:after="0" w:line="240" w:lineRule="auto"/>
              <w:ind w:left="-74" w:firstLine="493"/>
              <w:contextualSpacing/>
              <w:jc w:val="both"/>
              <w:rPr>
                <w:rFonts w:ascii="Times New Roman" w:eastAsia="Times New Roman" w:hAnsi="Times New Roman"/>
                <w:sz w:val="20"/>
                <w:szCs w:val="20"/>
                <w:lang w:eastAsia="ru-RU"/>
              </w:rPr>
            </w:pPr>
            <w:r w:rsidRPr="0047237C">
              <w:rPr>
                <w:rFonts w:ascii="Times New Roman" w:eastAsia="Times New Roman" w:hAnsi="Times New Roman"/>
                <w:sz w:val="20"/>
                <w:szCs w:val="20"/>
                <w:lang w:eastAsia="ru-RU"/>
              </w:rPr>
              <w:t xml:space="preserve">в течение 7 календарных дней после завершения первого года страхования объектов недвижимого имущества за второй год страхования объектов недвижимого имущества в размере _____________рублей ____коп. </w:t>
            </w:r>
          </w:p>
          <w:p w14:paraId="7FC500BD" w14:textId="77777777" w:rsidR="00613213" w:rsidRPr="0047237C" w:rsidRDefault="00613213" w:rsidP="00133DC7">
            <w:pPr>
              <w:widowControl w:val="0"/>
              <w:autoSpaceDE w:val="0"/>
              <w:autoSpaceDN w:val="0"/>
              <w:adjustRightInd w:val="0"/>
              <w:spacing w:after="0" w:line="240" w:lineRule="auto"/>
              <w:ind w:left="-74" w:firstLine="493"/>
              <w:contextualSpacing/>
              <w:jc w:val="both"/>
              <w:rPr>
                <w:rFonts w:ascii="Times New Roman" w:eastAsia="Times New Roman" w:hAnsi="Times New Roman"/>
                <w:sz w:val="20"/>
                <w:szCs w:val="20"/>
                <w:lang w:eastAsia="ru-RU"/>
              </w:rPr>
            </w:pPr>
            <w:r w:rsidRPr="0047237C">
              <w:rPr>
                <w:rFonts w:ascii="Times New Roman" w:eastAsia="Times New Roman" w:hAnsi="Times New Roman"/>
                <w:sz w:val="20"/>
                <w:szCs w:val="20"/>
                <w:lang w:eastAsia="ru-RU"/>
              </w:rPr>
              <w:t>в течение 7 календарных дней после завершения второго года страхования объектов недвижимого имущества за третий год страхования объектов недвижимого имущества в размере _____________рублей ____коп.</w:t>
            </w:r>
          </w:p>
          <w:p w14:paraId="43BA5A21" w14:textId="77777777" w:rsidR="00613213" w:rsidRPr="0047237C" w:rsidRDefault="00613213" w:rsidP="00133DC7">
            <w:pPr>
              <w:widowControl w:val="0"/>
              <w:autoSpaceDE w:val="0"/>
              <w:autoSpaceDN w:val="0"/>
              <w:adjustRightInd w:val="0"/>
              <w:spacing w:after="0" w:line="240" w:lineRule="auto"/>
              <w:ind w:firstLine="360"/>
              <w:contextualSpacing/>
              <w:jc w:val="both"/>
              <w:rPr>
                <w:rFonts w:ascii="Times New Roman" w:eastAsia="Times New Roman" w:hAnsi="Times New Roman"/>
                <w:sz w:val="24"/>
                <w:szCs w:val="24"/>
                <w:lang w:eastAsia="ru-RU"/>
              </w:rPr>
            </w:pPr>
            <w:r w:rsidRPr="0047237C">
              <w:rPr>
                <w:rFonts w:ascii="Times New Roman" w:eastAsia="Times New Roman" w:hAnsi="Times New Roman"/>
                <w:sz w:val="20"/>
                <w:szCs w:val="20"/>
                <w:lang w:eastAsia="ru-RU"/>
              </w:rPr>
              <w:t>Датой оплаты страховой премии является дата списания денежных средств со счета заказчика</w:t>
            </w:r>
            <w:r w:rsidRPr="0047237C">
              <w:rPr>
                <w:rFonts w:ascii="Times New Roman" w:eastAsia="Times New Roman" w:hAnsi="Times New Roman"/>
                <w:sz w:val="24"/>
                <w:szCs w:val="24"/>
                <w:lang w:eastAsia="ru-RU"/>
              </w:rPr>
              <w:t>.</w:t>
            </w:r>
          </w:p>
          <w:p w14:paraId="5F208D69"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8.3. </w:t>
            </w:r>
          </w:p>
          <w:p w14:paraId="7EDDE4C9"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"При неуплате Страхователем очередного страхового взноса (второго или последующих при уплате страховой премии в рассрочку) в установленном размере и срок, Договор досрочно прекращает свое действие с 00 часов 00 минут дня, следующего за днем, указанным в Договоре как срок уплаты очередного страхового взноса, уплата которого просрочена. О факте просрочки уплаты страховой премии (страхового взноса) или его уплаты в неполном объеме и о наступлении последствий такой неуплаты в виде досрочного прекращения Договора в связи с неуплатой очередного (второго или последующего) страхового взноса в сумме и сроки, установленные Договором, Страховщик уведомляет Страхователя одним из способов, предусмотренных Договором. При этом Страхователь обязан уплатить Страховщику на основании выставленного им счета страховую премию за срок, в течение которого действовало страхование (при наличии), в размере, определенном пропорционально времени, в течение которого действовал Договор."</w:t>
            </w:r>
          </w:p>
          <w:p w14:paraId="219EE596" w14:textId="77777777" w:rsidR="00613213" w:rsidRPr="0047237C" w:rsidRDefault="00613213" w:rsidP="00133DC7">
            <w:pPr>
              <w:spacing w:after="0" w:line="240" w:lineRule="auto"/>
              <w:contextualSpacing/>
              <w:jc w:val="both"/>
              <w:rPr>
                <w:rFonts w:ascii="Times New Roman" w:hAnsi="Times New Roman"/>
                <w:i/>
                <w:sz w:val="20"/>
                <w:szCs w:val="20"/>
              </w:rPr>
            </w:pPr>
          </w:p>
        </w:tc>
      </w:tr>
      <w:tr w:rsidR="00613213" w:rsidRPr="00ED23CF" w14:paraId="664CE8B3" w14:textId="77777777" w:rsidTr="00133DC7">
        <w:tc>
          <w:tcPr>
            <w:tcW w:w="10376" w:type="dxa"/>
            <w:gridSpan w:val="2"/>
          </w:tcPr>
          <w:p w14:paraId="43AD3166" w14:textId="77777777" w:rsidR="00613213" w:rsidRPr="0047237C" w:rsidRDefault="00613213" w:rsidP="00133DC7">
            <w:pPr>
              <w:spacing w:after="0" w:line="240" w:lineRule="auto"/>
              <w:contextualSpacing/>
              <w:jc w:val="both"/>
              <w:rPr>
                <w:rFonts w:ascii="Times New Roman" w:hAnsi="Times New Roman"/>
                <w:b/>
                <w:sz w:val="20"/>
                <w:szCs w:val="20"/>
              </w:rPr>
            </w:pPr>
            <w:r w:rsidRPr="0047237C">
              <w:rPr>
                <w:rFonts w:ascii="Times New Roman" w:hAnsi="Times New Roman"/>
                <w:b/>
                <w:sz w:val="20"/>
                <w:szCs w:val="20"/>
              </w:rPr>
              <w:t>9. Выгодоприобретатель</w:t>
            </w:r>
          </w:p>
        </w:tc>
      </w:tr>
      <w:tr w:rsidR="00613213" w:rsidRPr="00ED23CF" w14:paraId="65CB8994" w14:textId="77777777" w:rsidTr="00133DC7">
        <w:tc>
          <w:tcPr>
            <w:tcW w:w="10376" w:type="dxa"/>
            <w:gridSpan w:val="2"/>
          </w:tcPr>
          <w:p w14:paraId="2F880248"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Выгодоприобретателями по Договору страхования являются:</w:t>
            </w:r>
          </w:p>
          <w:p w14:paraId="0FCC432D"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b/>
                <w:sz w:val="20"/>
                <w:szCs w:val="20"/>
              </w:rPr>
              <w:t xml:space="preserve">- </w:t>
            </w:r>
            <w:r w:rsidRPr="0047237C">
              <w:rPr>
                <w:rFonts w:ascii="Times New Roman" w:hAnsi="Times New Roman"/>
                <w:sz w:val="20"/>
                <w:szCs w:val="20"/>
              </w:rPr>
              <w:t xml:space="preserve">Республика Саха (Якутия) в лице Правительство Республики Саха (Якутия) в части непогашенной Страхователем задолженности по договору о предоставлении государственной гарантии Республики Саха (Якутия), заключенному между Республикой Саха (Якутия), ПАО «Сбербанк России» и Страхователем в пользу ПАО «Сбербанк России» в </w:t>
            </w:r>
            <w:r w:rsidRPr="0047237C">
              <w:rPr>
                <w:rFonts w:ascii="Times New Roman" w:hAnsi="Times New Roman"/>
                <w:sz w:val="20"/>
                <w:szCs w:val="20"/>
              </w:rPr>
              <w:lastRenderedPageBreak/>
              <w:t xml:space="preserve">случае неисполнения или ненадлежащего исполнения Страхователем обязательств по возврату основного долга (части основного долга) по Договору об открытии </w:t>
            </w:r>
            <w:proofErr w:type="spellStart"/>
            <w:r w:rsidRPr="0047237C">
              <w:rPr>
                <w:rFonts w:ascii="Times New Roman" w:hAnsi="Times New Roman"/>
                <w:sz w:val="20"/>
                <w:szCs w:val="20"/>
              </w:rPr>
              <w:t>невозобновляемой</w:t>
            </w:r>
            <w:proofErr w:type="spellEnd"/>
            <w:r w:rsidRPr="0047237C">
              <w:rPr>
                <w:rFonts w:ascii="Times New Roman" w:hAnsi="Times New Roman"/>
                <w:sz w:val="20"/>
                <w:szCs w:val="20"/>
              </w:rPr>
              <w:t xml:space="preserve"> кредитной линии № 180B01B38 от 22 июля 2025 года, заключенному между Страхователем и ПАО «Сбербанк России».»;</w:t>
            </w:r>
          </w:p>
          <w:p w14:paraId="2A39BF9C"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 Страхователь, при наличии положительной разницы между суммой остатка задолженности по Кредитному договору и суммой страхового возмещения.</w:t>
            </w:r>
          </w:p>
          <w:p w14:paraId="0478883C" w14:textId="77777777" w:rsidR="00613213" w:rsidRPr="0047237C" w:rsidRDefault="00613213" w:rsidP="00133DC7">
            <w:pPr>
              <w:spacing w:after="0" w:line="240" w:lineRule="auto"/>
              <w:contextualSpacing/>
              <w:jc w:val="both"/>
              <w:rPr>
                <w:rFonts w:ascii="Times New Roman" w:hAnsi="Times New Roman"/>
                <w:sz w:val="20"/>
                <w:szCs w:val="20"/>
              </w:rPr>
            </w:pPr>
          </w:p>
          <w:p w14:paraId="1F0F20FE" w14:textId="77777777" w:rsidR="00613213" w:rsidRPr="0047237C" w:rsidRDefault="00613213" w:rsidP="00133DC7">
            <w:pPr>
              <w:spacing w:after="0" w:line="240" w:lineRule="auto"/>
              <w:contextualSpacing/>
              <w:jc w:val="both"/>
              <w:rPr>
                <w:rFonts w:ascii="Times New Roman" w:hAnsi="Times New Roman"/>
                <w:sz w:val="20"/>
                <w:szCs w:val="20"/>
              </w:rPr>
            </w:pPr>
          </w:p>
          <w:p w14:paraId="227176C8" w14:textId="77777777" w:rsidR="00613213" w:rsidRPr="0047237C" w:rsidRDefault="00613213" w:rsidP="00133DC7">
            <w:pPr>
              <w:numPr>
                <w:ilvl w:val="0"/>
                <w:numId w:val="44"/>
              </w:numPr>
              <w:tabs>
                <w:tab w:val="left" w:pos="567"/>
                <w:tab w:val="left" w:pos="1276"/>
              </w:tabs>
              <w:spacing w:after="0" w:line="240" w:lineRule="auto"/>
              <w:contextualSpacing/>
              <w:jc w:val="both"/>
              <w:rPr>
                <w:rFonts w:ascii="Times New Roman" w:hAnsi="Times New Roman"/>
                <w:b/>
                <w:sz w:val="20"/>
                <w:szCs w:val="20"/>
              </w:rPr>
            </w:pPr>
            <w:r w:rsidRPr="0047237C">
              <w:rPr>
                <w:rFonts w:ascii="Times New Roman" w:hAnsi="Times New Roman"/>
                <w:b/>
                <w:sz w:val="20"/>
                <w:szCs w:val="20"/>
              </w:rPr>
              <w:t>ПРАВА И ОБЯЗАННОСТИ СТОРОН</w:t>
            </w:r>
          </w:p>
          <w:p w14:paraId="75E6AD92" w14:textId="77777777" w:rsidR="00613213" w:rsidRPr="0047237C" w:rsidRDefault="00613213" w:rsidP="00133DC7">
            <w:pPr>
              <w:numPr>
                <w:ilvl w:val="1"/>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Страховщик обязан:</w:t>
            </w:r>
          </w:p>
          <w:p w14:paraId="2D9DAEDB"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ознакомить Страхователя с Правилами страхования;</w:t>
            </w:r>
          </w:p>
          <w:p w14:paraId="1549C1EE"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 xml:space="preserve"> исполнять принятые на себя обязательства по настоящему Договору страхования надлежащим образом;</w:t>
            </w:r>
          </w:p>
          <w:p w14:paraId="49A18E0B"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не разглашать сведения о Страхователе и его имущественном положении, если это не вступит в противоречие с законодательными актами РФ;</w:t>
            </w:r>
          </w:p>
          <w:p w14:paraId="55D319E1"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 xml:space="preserve"> в случае вынесения решения о признании произошедшего события страховым случаем выплатить страховое возмещение в соответствии с условиями настоящего Договора страхования и Правил страхования.</w:t>
            </w:r>
          </w:p>
          <w:p w14:paraId="1E94BD6F" w14:textId="77777777" w:rsidR="00613213" w:rsidRPr="0047237C" w:rsidRDefault="00613213" w:rsidP="00133DC7">
            <w:pPr>
              <w:numPr>
                <w:ilvl w:val="1"/>
                <w:numId w:val="44"/>
              </w:numPr>
              <w:tabs>
                <w:tab w:val="left" w:pos="1276"/>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Страхователь обязан:</w:t>
            </w:r>
          </w:p>
          <w:p w14:paraId="4B3405FE"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уплачивать страховую премию (взносы) в срок, порядке и размере, предусмотренном настоящим Договором страхования;</w:t>
            </w:r>
          </w:p>
          <w:p w14:paraId="25D6C3BB"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предоставить возможность Страховщику производить осмотр застрахованного имущества в течение срока страхования, а также в ходе урегулирования заявленных убытков после истечения срока страхования до момента оплаты убытков;</w:t>
            </w:r>
          </w:p>
          <w:p w14:paraId="3B1FAA56"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в случае изменения данных, изложенных в Заявлении на страхование (изменения степени риска), не позднее 3 (трех) рабочих дней, считая с того календарного дня, когда Страхователь узнал о таких изменениях, письменно сообщить Страховщику о произошедших изменениях;</w:t>
            </w:r>
          </w:p>
          <w:p w14:paraId="48D67112"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сообщать Страховщику о начале действий компетентных органов по факту причинения ущерба (расследование, вызов в суд и т.п.) застрахованному имуществу;</w:t>
            </w:r>
          </w:p>
          <w:p w14:paraId="65BC927C"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представить документы и материалы, необходимые для принятия Страховщиком решения о признании произошедшего события страховым случаем и о величине подлежащего выплате страхового возмещения;</w:t>
            </w:r>
          </w:p>
          <w:p w14:paraId="0E4C7BD0"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не нарушать в течение срока действия настоящего Договора страхования установленных правил по технике безопасности, предусмотренных законами, нормативными актами и настоящим Договором страхования, норм противопожарной безопасности, правил охраны имущества и хранения ценностей, санитарно-эпидемиологических и иных установленных норм, правил или требований при хранении и эксплуатации имущества, а также по безопасному ведению работ;</w:t>
            </w:r>
          </w:p>
          <w:p w14:paraId="27368918"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при расторжении настоящего Договора страхования, в случае, когда Страховщиком производится возврат страховой премии, предоставить заполненную идентификационную анкету по форме, утвержденной Страховщиком, о стороне, которая получает денежные средства;</w:t>
            </w:r>
          </w:p>
          <w:p w14:paraId="72362FD6"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при наступлении страхового события предоставить заполненную идентификационную анкету о Выгодоприобретателе по форме, утвержденной Страховщиком.</w:t>
            </w:r>
          </w:p>
          <w:p w14:paraId="23D627F2" w14:textId="77777777" w:rsidR="00613213" w:rsidRPr="0047237C" w:rsidRDefault="00613213" w:rsidP="00133DC7">
            <w:pPr>
              <w:numPr>
                <w:ilvl w:val="1"/>
                <w:numId w:val="44"/>
              </w:numPr>
              <w:tabs>
                <w:tab w:val="left" w:pos="1276"/>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Страховщик имеет право:</w:t>
            </w:r>
          </w:p>
          <w:p w14:paraId="69C7247C"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до заключения и/или во время действия настоящего Договора страхования производить осмотр застрахованного имущества, запрашивать техническую, финансовую и бухгалтерскую документацию;</w:t>
            </w:r>
          </w:p>
          <w:p w14:paraId="17CFA462" w14:textId="77777777" w:rsidR="00613213" w:rsidRPr="0047237C" w:rsidRDefault="00613213" w:rsidP="00133DC7">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требовать изменения условий страхования или уплаты дополнительной страховой премии в случае изменения степени риска;</w:t>
            </w:r>
          </w:p>
          <w:p w14:paraId="13E1F655" w14:textId="77777777" w:rsidR="00613213" w:rsidRPr="0047237C" w:rsidRDefault="00613213" w:rsidP="00133DC7">
            <w:pPr>
              <w:numPr>
                <w:ilvl w:val="1"/>
                <w:numId w:val="44"/>
              </w:numPr>
              <w:tabs>
                <w:tab w:val="left" w:pos="1276"/>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Страхователь имеет право:</w:t>
            </w:r>
          </w:p>
          <w:p w14:paraId="5EB3CD3B" w14:textId="77777777" w:rsidR="00613213" w:rsidRPr="0047237C" w:rsidRDefault="00613213" w:rsidP="00133DC7">
            <w:pPr>
              <w:numPr>
                <w:ilvl w:val="2"/>
                <w:numId w:val="44"/>
              </w:numPr>
              <w:tabs>
                <w:tab w:val="left" w:pos="1276"/>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Сдавать в аренду застрахованные по настоящему Договору помещения без дополнительного уведомления Страховщика.</w:t>
            </w:r>
          </w:p>
          <w:p w14:paraId="32D52CAC" w14:textId="77777777" w:rsidR="00613213" w:rsidRPr="0047237C" w:rsidRDefault="00613213" w:rsidP="00133DC7">
            <w:pPr>
              <w:numPr>
                <w:ilvl w:val="2"/>
                <w:numId w:val="44"/>
              </w:numPr>
              <w:tabs>
                <w:tab w:val="left" w:pos="1276"/>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получить страховое возмещение при наступлении страхового случая;</w:t>
            </w:r>
          </w:p>
          <w:p w14:paraId="371F8CF7" w14:textId="77777777" w:rsidR="00613213" w:rsidRPr="0047237C" w:rsidRDefault="00613213" w:rsidP="00133DC7">
            <w:pPr>
              <w:numPr>
                <w:ilvl w:val="2"/>
                <w:numId w:val="44"/>
              </w:numPr>
              <w:tabs>
                <w:tab w:val="left" w:pos="1276"/>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получить дубликат Договора страхования и/или Дополнительного соглашения;</w:t>
            </w:r>
          </w:p>
          <w:p w14:paraId="506FA856" w14:textId="77777777" w:rsidR="00613213" w:rsidRPr="0047237C" w:rsidRDefault="00613213" w:rsidP="00133DC7">
            <w:pPr>
              <w:numPr>
                <w:ilvl w:val="2"/>
                <w:numId w:val="44"/>
              </w:numPr>
              <w:tabs>
                <w:tab w:val="left" w:pos="1276"/>
              </w:tabs>
              <w:spacing w:after="0" w:line="240" w:lineRule="auto"/>
              <w:ind w:left="0" w:firstLine="0"/>
              <w:contextualSpacing/>
              <w:jc w:val="both"/>
              <w:rPr>
                <w:rFonts w:ascii="Times New Roman" w:hAnsi="Times New Roman"/>
                <w:sz w:val="20"/>
                <w:szCs w:val="20"/>
              </w:rPr>
            </w:pPr>
            <w:r w:rsidRPr="0047237C">
              <w:rPr>
                <w:rFonts w:ascii="Times New Roman" w:hAnsi="Times New Roman"/>
                <w:sz w:val="20"/>
                <w:szCs w:val="20"/>
              </w:rPr>
              <w:t>досрочно расторгнуть настоящий Договор страхования.</w:t>
            </w:r>
          </w:p>
          <w:p w14:paraId="6699C574" w14:textId="77777777" w:rsidR="00613213" w:rsidRPr="0047237C" w:rsidRDefault="00613213" w:rsidP="00133DC7">
            <w:pPr>
              <w:spacing w:after="0" w:line="240" w:lineRule="auto"/>
              <w:contextualSpacing/>
              <w:jc w:val="both"/>
              <w:rPr>
                <w:rFonts w:ascii="Times New Roman" w:hAnsi="Times New Roman"/>
                <w:b/>
                <w:sz w:val="20"/>
                <w:szCs w:val="20"/>
              </w:rPr>
            </w:pPr>
          </w:p>
          <w:p w14:paraId="3438E7A8" w14:textId="77777777" w:rsidR="00613213" w:rsidRPr="0047237C" w:rsidRDefault="00613213" w:rsidP="00133DC7">
            <w:pPr>
              <w:numPr>
                <w:ilvl w:val="0"/>
                <w:numId w:val="44"/>
              </w:numPr>
              <w:spacing w:after="0" w:line="240" w:lineRule="auto"/>
              <w:ind w:left="34" w:firstLine="0"/>
              <w:contextualSpacing/>
              <w:jc w:val="both"/>
              <w:rPr>
                <w:rFonts w:ascii="Times New Roman" w:hAnsi="Times New Roman"/>
                <w:b/>
                <w:sz w:val="20"/>
                <w:szCs w:val="20"/>
              </w:rPr>
            </w:pPr>
            <w:r w:rsidRPr="0047237C">
              <w:rPr>
                <w:rFonts w:ascii="Times New Roman" w:hAnsi="Times New Roman"/>
                <w:b/>
                <w:sz w:val="20"/>
                <w:szCs w:val="20"/>
              </w:rPr>
              <w:t>Взаимоотношения Сторон при наступлении страхового случая</w:t>
            </w:r>
          </w:p>
          <w:p w14:paraId="061BDCD2" w14:textId="77777777" w:rsidR="00613213" w:rsidRPr="0047237C" w:rsidRDefault="00613213" w:rsidP="00133DC7">
            <w:pPr>
              <w:widowControl w:val="0"/>
              <w:numPr>
                <w:ilvl w:val="1"/>
                <w:numId w:val="44"/>
              </w:numPr>
              <w:spacing w:after="0" w:line="240" w:lineRule="auto"/>
              <w:ind w:left="34" w:firstLine="0"/>
              <w:contextualSpacing/>
              <w:jc w:val="both"/>
              <w:rPr>
                <w:rFonts w:ascii="Times New Roman" w:hAnsi="Times New Roman"/>
                <w:sz w:val="20"/>
                <w:szCs w:val="20"/>
              </w:rPr>
            </w:pPr>
            <w:r w:rsidRPr="0047237C">
              <w:rPr>
                <w:rFonts w:ascii="Times New Roman" w:hAnsi="Times New Roman"/>
                <w:sz w:val="20"/>
                <w:szCs w:val="20"/>
              </w:rPr>
              <w:t>В случае гибели (утраты) и/или повреждения застрахованного имущества Страхователь (Выгодоприобретатель) обязан:</w:t>
            </w:r>
          </w:p>
          <w:p w14:paraId="75F30E05"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а) предпринять все необходимые действия для уменьшения величины ущерба, установления лица, причинившего ущерб;</w:t>
            </w:r>
          </w:p>
          <w:p w14:paraId="086DDCB1"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б) незамедлительно сообщить о происшедшем в компетентные органы;</w:t>
            </w:r>
          </w:p>
          <w:p w14:paraId="79B823FA"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в) сделать несколько фотографий или видеозапись события;</w:t>
            </w:r>
          </w:p>
          <w:p w14:paraId="28491812"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г) в течение 72 (семидесяти двух) часов с момента обнаружения данного факта в письменном виде известить Страховщика об этом. </w:t>
            </w:r>
          </w:p>
          <w:p w14:paraId="172D33E6" w14:textId="77777777" w:rsidR="00613213" w:rsidRPr="0047237C" w:rsidRDefault="00613213" w:rsidP="00133DC7">
            <w:pPr>
              <w:widowControl w:val="0"/>
              <w:numPr>
                <w:ilvl w:val="1"/>
                <w:numId w:val="44"/>
              </w:numPr>
              <w:spacing w:after="0" w:line="240" w:lineRule="auto"/>
              <w:ind w:left="34" w:firstLine="0"/>
              <w:contextualSpacing/>
              <w:jc w:val="both"/>
              <w:rPr>
                <w:rFonts w:ascii="Times New Roman" w:hAnsi="Times New Roman"/>
                <w:sz w:val="20"/>
                <w:szCs w:val="20"/>
              </w:rPr>
            </w:pPr>
            <w:r w:rsidRPr="0047237C">
              <w:rPr>
                <w:rFonts w:ascii="Times New Roman" w:hAnsi="Times New Roman"/>
                <w:sz w:val="20"/>
                <w:szCs w:val="20"/>
              </w:rPr>
              <w:t xml:space="preserve"> В письменном извещении Страхователь (Выгодоприобретатель) обязан указать:</w:t>
            </w:r>
          </w:p>
          <w:p w14:paraId="3C2CAB5D"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а) дату возникновения и описание ущерба;</w:t>
            </w:r>
          </w:p>
          <w:p w14:paraId="18B6DA17"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б) причины возникновения ущерба или информацию, необходимую для установления причины повреждений или гибели застрахованного имущества;</w:t>
            </w:r>
          </w:p>
          <w:p w14:paraId="39D96CE3"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lastRenderedPageBreak/>
              <w:t>в) свои действия при возникновении ущерба;</w:t>
            </w:r>
          </w:p>
          <w:p w14:paraId="653313B5"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г) предполагаемый размер ущерба по каждой единице застрахованного имущества;</w:t>
            </w:r>
          </w:p>
          <w:p w14:paraId="7387FF63"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д) сведения о возможных виновниках в происшедшем событии.</w:t>
            </w:r>
          </w:p>
          <w:p w14:paraId="435D63BD" w14:textId="77777777" w:rsidR="00613213" w:rsidRPr="0047237C" w:rsidRDefault="00613213" w:rsidP="00133DC7">
            <w:pPr>
              <w:widowControl w:val="0"/>
              <w:numPr>
                <w:ilvl w:val="1"/>
                <w:numId w:val="44"/>
              </w:numPr>
              <w:spacing w:after="0" w:line="240" w:lineRule="auto"/>
              <w:ind w:left="34" w:firstLine="0"/>
              <w:contextualSpacing/>
              <w:jc w:val="both"/>
              <w:rPr>
                <w:rFonts w:ascii="Times New Roman" w:hAnsi="Times New Roman"/>
                <w:sz w:val="20"/>
                <w:szCs w:val="20"/>
              </w:rPr>
            </w:pPr>
            <w:r w:rsidRPr="0047237C">
              <w:rPr>
                <w:rFonts w:ascii="Times New Roman" w:hAnsi="Times New Roman"/>
                <w:sz w:val="20"/>
                <w:szCs w:val="20"/>
              </w:rPr>
              <w:t xml:space="preserve">Страхователь (Выгодоприобретатель) обязан сохранить пострадавшее (погибшее) имущество в том виде, в котором оно оказалось после наступления случайного и непредвиденного события (картина ущерба), до его осмотра представителем Страховщика. Страхователь (Выгодоприобретатель) имеет право изменять картину ущерба, если это диктуется соображениями безопасности в целях уменьшения ущерба и производится по письменному разрешению Страховщика. </w:t>
            </w:r>
          </w:p>
          <w:p w14:paraId="70C81D5A" w14:textId="77777777" w:rsidR="00613213" w:rsidRPr="0047237C" w:rsidRDefault="00613213" w:rsidP="00133DC7">
            <w:pPr>
              <w:widowControl w:val="0"/>
              <w:numPr>
                <w:ilvl w:val="1"/>
                <w:numId w:val="44"/>
              </w:numPr>
              <w:spacing w:after="0" w:line="240" w:lineRule="auto"/>
              <w:ind w:left="34" w:firstLine="0"/>
              <w:contextualSpacing/>
              <w:jc w:val="both"/>
              <w:rPr>
                <w:rFonts w:ascii="Times New Roman" w:hAnsi="Times New Roman"/>
                <w:sz w:val="20"/>
                <w:szCs w:val="20"/>
              </w:rPr>
            </w:pPr>
            <w:r w:rsidRPr="0047237C">
              <w:rPr>
                <w:rFonts w:ascii="Times New Roman" w:hAnsi="Times New Roman"/>
                <w:sz w:val="20"/>
                <w:szCs w:val="20"/>
              </w:rPr>
              <w:t xml:space="preserve">При наступлении случайного и непредвиденного события Страхователь (Выгодоприобретатель) обязан обеспечить представителю Страховщика доступ к месту гибели (утраты) или повреждения застрахованного имущества, а также обеспечить участие уполномоченного представителя Страхователя (Выгодоприобретателя) при осмотре представителем </w:t>
            </w:r>
            <w:proofErr w:type="gramStart"/>
            <w:r w:rsidRPr="0047237C">
              <w:rPr>
                <w:rFonts w:ascii="Times New Roman" w:hAnsi="Times New Roman"/>
                <w:sz w:val="20"/>
                <w:szCs w:val="20"/>
              </w:rPr>
              <w:t>Страховщика</w:t>
            </w:r>
            <w:proofErr w:type="gramEnd"/>
            <w:r w:rsidRPr="0047237C">
              <w:rPr>
                <w:rFonts w:ascii="Times New Roman" w:hAnsi="Times New Roman"/>
                <w:sz w:val="20"/>
                <w:szCs w:val="20"/>
              </w:rPr>
              <w:t xml:space="preserve"> погибшего или поврежденного имущества, а также места происшествия.</w:t>
            </w:r>
          </w:p>
          <w:p w14:paraId="481B01C7" w14:textId="77777777" w:rsidR="00613213" w:rsidRPr="0047237C" w:rsidRDefault="00613213" w:rsidP="00133DC7">
            <w:pPr>
              <w:widowControl w:val="0"/>
              <w:numPr>
                <w:ilvl w:val="1"/>
                <w:numId w:val="44"/>
              </w:numPr>
              <w:spacing w:after="0" w:line="240" w:lineRule="auto"/>
              <w:ind w:left="34" w:firstLine="0"/>
              <w:contextualSpacing/>
              <w:jc w:val="both"/>
              <w:rPr>
                <w:rFonts w:ascii="Times New Roman" w:hAnsi="Times New Roman"/>
                <w:sz w:val="20"/>
                <w:szCs w:val="20"/>
              </w:rPr>
            </w:pPr>
            <w:r w:rsidRPr="0047237C">
              <w:rPr>
                <w:rFonts w:ascii="Times New Roman" w:hAnsi="Times New Roman"/>
                <w:sz w:val="20"/>
                <w:szCs w:val="20"/>
              </w:rPr>
              <w:t xml:space="preserve">Страховщик имеет право на осмотр погибшего (поврежденного) имущества, а также места происшествия, в этом случае представитель Страховщика обязан в течение 5 (пяти) рабочих дней с момента получения письменного извещения от Страхователя (Выгодоприобретателя) о наступлении случайного и непредвиденного события выехать на место события </w:t>
            </w:r>
            <w:proofErr w:type="gramStart"/>
            <w:r w:rsidRPr="0047237C">
              <w:rPr>
                <w:rFonts w:ascii="Times New Roman" w:hAnsi="Times New Roman"/>
                <w:sz w:val="20"/>
                <w:szCs w:val="20"/>
              </w:rPr>
              <w:t>для осмотра</w:t>
            </w:r>
            <w:proofErr w:type="gramEnd"/>
            <w:r w:rsidRPr="0047237C">
              <w:rPr>
                <w:rFonts w:ascii="Times New Roman" w:hAnsi="Times New Roman"/>
                <w:sz w:val="20"/>
                <w:szCs w:val="20"/>
              </w:rPr>
              <w:t xml:space="preserve"> погибшего или поврежденного имущества, а также места происшествия.</w:t>
            </w:r>
          </w:p>
          <w:p w14:paraId="4F200157" w14:textId="77777777" w:rsidR="00613213" w:rsidRPr="0047237C" w:rsidRDefault="00613213" w:rsidP="00133DC7">
            <w:pPr>
              <w:widowControl w:val="0"/>
              <w:numPr>
                <w:ilvl w:val="1"/>
                <w:numId w:val="44"/>
              </w:numPr>
              <w:spacing w:after="0" w:line="240" w:lineRule="auto"/>
              <w:ind w:left="34" w:firstLine="0"/>
              <w:contextualSpacing/>
              <w:jc w:val="both"/>
              <w:rPr>
                <w:rFonts w:ascii="Times New Roman" w:hAnsi="Times New Roman"/>
                <w:sz w:val="20"/>
                <w:szCs w:val="20"/>
              </w:rPr>
            </w:pPr>
            <w:r w:rsidRPr="0047237C">
              <w:rPr>
                <w:rFonts w:ascii="Times New Roman" w:hAnsi="Times New Roman"/>
                <w:sz w:val="20"/>
                <w:szCs w:val="20"/>
              </w:rPr>
              <w:t>Страховщик оставляет за собой право не осматривать погибшее или поврежденное имущество, а также место происшествия, письменно уведомив об этом Страхователя (Выгодоприобретателя) в течение 5 (пяти) рабочих дней с момента получения письменного извещения от Страхователя (Выгодоприобретателя) о наступлении случайного и непредвиденного события.</w:t>
            </w:r>
          </w:p>
          <w:p w14:paraId="19E03C7A" w14:textId="77777777" w:rsidR="00613213" w:rsidRPr="0047237C" w:rsidRDefault="00613213" w:rsidP="00133DC7">
            <w:pPr>
              <w:widowControl w:val="0"/>
              <w:numPr>
                <w:ilvl w:val="1"/>
                <w:numId w:val="44"/>
              </w:numPr>
              <w:spacing w:after="0" w:line="240" w:lineRule="auto"/>
              <w:ind w:left="34" w:firstLine="0"/>
              <w:contextualSpacing/>
              <w:jc w:val="both"/>
              <w:rPr>
                <w:rFonts w:ascii="Times New Roman" w:hAnsi="Times New Roman"/>
                <w:sz w:val="20"/>
                <w:szCs w:val="20"/>
              </w:rPr>
            </w:pPr>
            <w:r w:rsidRPr="0047237C">
              <w:rPr>
                <w:rFonts w:ascii="Times New Roman" w:hAnsi="Times New Roman"/>
                <w:sz w:val="20"/>
                <w:szCs w:val="20"/>
              </w:rPr>
              <w:t>В случае если Страховщик воспользовался своим правом на осмотр погибшего (поврежденного) имущества, а также места происшествия, представитель Страхователя (Выгодоприобретателя) совместно с представителем Страховщика в течение 5 (пяти) рабочих дней после проведения осмотра погибшего, поврежденного имущества или места происшествия составляют акт обследования и дефектную ведомость на восстановление поврежденного или погибшего имущества. Акт обследования и дефектная ведомость подписываются представителем Страховщика и представителем Страхователя (Выгодоприобретателя).</w:t>
            </w:r>
          </w:p>
          <w:p w14:paraId="4A7CCDF1" w14:textId="77777777" w:rsidR="00613213" w:rsidRPr="0047237C" w:rsidRDefault="00613213" w:rsidP="00133DC7">
            <w:pPr>
              <w:widowControl w:val="0"/>
              <w:numPr>
                <w:ilvl w:val="1"/>
                <w:numId w:val="44"/>
              </w:numPr>
              <w:spacing w:after="0" w:line="240" w:lineRule="auto"/>
              <w:ind w:left="34" w:firstLine="0"/>
              <w:contextualSpacing/>
              <w:jc w:val="both"/>
              <w:rPr>
                <w:rFonts w:ascii="Times New Roman" w:hAnsi="Times New Roman"/>
                <w:sz w:val="20"/>
                <w:szCs w:val="20"/>
              </w:rPr>
            </w:pPr>
            <w:r w:rsidRPr="0047237C">
              <w:rPr>
                <w:rFonts w:ascii="Times New Roman" w:hAnsi="Times New Roman"/>
                <w:sz w:val="20"/>
                <w:szCs w:val="20"/>
              </w:rPr>
              <w:t>В случае гибели (утраты) или повреждения застрахованного имущества Страхователь (Выгодоприобретатель) обязан предъявить Страховщику один из следующих документов, подтверждающих имущественный интерес:</w:t>
            </w:r>
          </w:p>
          <w:p w14:paraId="30F5642E"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а) свидетельство о праве собственности;</w:t>
            </w:r>
          </w:p>
          <w:p w14:paraId="5110F314"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б) акты, изданные органами государственной власти или органами местного самоуправления;</w:t>
            </w:r>
          </w:p>
          <w:p w14:paraId="124A3337"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в) договоры в отношении недвижимости;</w:t>
            </w:r>
          </w:p>
          <w:p w14:paraId="439B7C81"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г) договор строительного подряда с актами выполненных работ, подтверждающий фактически произведенные затраты на строительство;</w:t>
            </w:r>
          </w:p>
          <w:p w14:paraId="3F042B31"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д) свидетельство о праве на наследство;</w:t>
            </w:r>
          </w:p>
          <w:p w14:paraId="1DF9D7D6"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е) вступившие в законную силу судебные акты;</w:t>
            </w:r>
          </w:p>
          <w:p w14:paraId="14D9E8D6"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ж) иные документы, подтверждающие покупку/оплату имущества.</w:t>
            </w:r>
          </w:p>
          <w:p w14:paraId="06C62726" w14:textId="77777777" w:rsidR="00613213" w:rsidRPr="0047237C" w:rsidRDefault="00613213" w:rsidP="00133DC7">
            <w:pPr>
              <w:widowControl w:val="0"/>
              <w:numPr>
                <w:ilvl w:val="1"/>
                <w:numId w:val="44"/>
              </w:numPr>
              <w:spacing w:after="0" w:line="240" w:lineRule="auto"/>
              <w:ind w:left="34" w:firstLine="0"/>
              <w:contextualSpacing/>
              <w:jc w:val="both"/>
              <w:rPr>
                <w:rFonts w:ascii="Times New Roman" w:hAnsi="Times New Roman"/>
                <w:sz w:val="20"/>
                <w:szCs w:val="20"/>
              </w:rPr>
            </w:pPr>
            <w:r w:rsidRPr="0047237C">
              <w:rPr>
                <w:rFonts w:ascii="Times New Roman" w:hAnsi="Times New Roman"/>
                <w:sz w:val="20"/>
                <w:szCs w:val="20"/>
              </w:rPr>
              <w:t>В случае гибели (утраты) или повреждения застрахованного имущества Страхователь (Выгодоприобретатель) по запросу Страховщика обязан представить следующие документы:</w:t>
            </w:r>
          </w:p>
          <w:p w14:paraId="7AD88244"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11.9.1. В случае пожара, удара молнии, взрыва, падения летательного аппарата:</w:t>
            </w:r>
          </w:p>
          <w:p w14:paraId="5F0A6403"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а) акт о пожаре или иной документ, выданный органами Государственного пожарного надзора Министерства Российской Федерации по делам гражданской обороны, чрезвычайным ситуациям и ликвидации последствий стихийных бедствий (МЧС);</w:t>
            </w:r>
          </w:p>
          <w:p w14:paraId="2CABA3ED"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б) постановление о возбуждении/отказе в возбуждении уголовного или административного дела по факту пожара, а также постановление об окончании расследования;</w:t>
            </w:r>
          </w:p>
          <w:p w14:paraId="4FBC96F6"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в) экспертное заключение (акт) по исследованию причин пожара;</w:t>
            </w:r>
          </w:p>
          <w:p w14:paraId="10F8295F"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г) заключение испытательной пожарной лаборатории;</w:t>
            </w:r>
          </w:p>
          <w:p w14:paraId="1B57D85D"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д) справка органов внутренних дел по результатам расследования по уголовному делу, содержащая дату, время, место события, обстоятельства происшествия с указанием, что имущество повреждено установленными или неустановленными (неизвестными) лицами, и с перечнем поврежденного (уничтоженного) имущества; </w:t>
            </w:r>
          </w:p>
          <w:p w14:paraId="141419C4"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е) договор на установку пожарной сигнализации с актом выполненных работ;</w:t>
            </w:r>
          </w:p>
          <w:p w14:paraId="622D2D99"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ж) исполнительные монтажные схемы пожарной сигнализации;</w:t>
            </w:r>
          </w:p>
          <w:p w14:paraId="7A3B25AA"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з) договор с организацией, на пульт которой выведена пожарная сигнализация; </w:t>
            </w:r>
          </w:p>
          <w:p w14:paraId="4A20D7DA"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и) распечатка сигналов, поступивших на пульт охраны пожарной сигнализации;</w:t>
            </w:r>
          </w:p>
          <w:p w14:paraId="6905B204"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к) акты или справки из Госгортехнадзора, Котлонадзора, Энергонадзора, Федеральной службы по экологическому, технологическому и атомному надзору;</w:t>
            </w:r>
          </w:p>
          <w:p w14:paraId="1A8B2BE8"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л) акты, заключения ведомственных комиссий других государственных служб, осуществляющих надзор за условиями эксплуатации силовых агрегатов, о причинах, размере убытка, с указанием технических дефектов, нарушений норм эксплуатации и виновных лиц;</w:t>
            </w:r>
          </w:p>
          <w:p w14:paraId="68201EB2"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м) справка из органов МЧС;</w:t>
            </w:r>
          </w:p>
          <w:p w14:paraId="33469471"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н) акты, заключения государственных и ведомственных комиссий. </w:t>
            </w:r>
          </w:p>
          <w:p w14:paraId="35B97D9B"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11.9.2.</w:t>
            </w:r>
            <w:r w:rsidRPr="0047237C">
              <w:rPr>
                <w:rFonts w:ascii="Times New Roman" w:hAnsi="Times New Roman"/>
                <w:sz w:val="20"/>
                <w:szCs w:val="20"/>
              </w:rPr>
              <w:tab/>
              <w:t>В случае стихийного бедствия:</w:t>
            </w:r>
          </w:p>
          <w:p w14:paraId="281472E2"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lastRenderedPageBreak/>
              <w:t xml:space="preserve">а) справка из территориальных подразделений метеорологической службы с описанием природных событий и их параметров на дату наступления события на территории страхования, явившихся причиной гибели или повреждения застрахованного имущества; </w:t>
            </w:r>
          </w:p>
          <w:p w14:paraId="33881E32"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б) справка (заключение) территориального подразделения МЧС.</w:t>
            </w:r>
          </w:p>
          <w:p w14:paraId="07FB32B1"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11.9.3.</w:t>
            </w:r>
            <w:r w:rsidRPr="0047237C">
              <w:rPr>
                <w:rFonts w:ascii="Times New Roman" w:hAnsi="Times New Roman"/>
                <w:sz w:val="20"/>
                <w:szCs w:val="20"/>
              </w:rPr>
              <w:tab/>
              <w:t xml:space="preserve">В случае кражи, кражи со взломом, грабежа и разбоя, преднамеренных действий третьих лиц, направленных на повреждение или уничтожение застрахованного имущества, </w:t>
            </w:r>
          </w:p>
          <w:p w14:paraId="4AD47190"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а) справка органов полиции и/или государственной инспекции безопасности дорожного движения; </w:t>
            </w:r>
          </w:p>
          <w:p w14:paraId="5315832B"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б) копия постановления о возбуждении/отказе в возбуждении уголовного дела;</w:t>
            </w:r>
          </w:p>
          <w:p w14:paraId="7B55EB00"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в) постановление о признании потерпевшим; </w:t>
            </w:r>
          </w:p>
          <w:p w14:paraId="2A254BCC"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г) копия постановления о приостановлении предварительного следствия по уголовному делу, или копия постановления о прекращении уголовного дела, или копия документа о направлении обвинительного заключения по уголовному делу в суд (копия обвинительного заключения); </w:t>
            </w:r>
          </w:p>
          <w:p w14:paraId="73D9A10E"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д) справка органов внутренних дел по результатам расследования по уголовному делу, содержащая дату, время, место события, обстоятельства происшествия с указанием, что имущество повреждено установленными или неустановленными (неизвестными) лицами, и с перечнем погибшего (утраченного) или поврежденного имущества; </w:t>
            </w:r>
          </w:p>
          <w:p w14:paraId="7F048F04"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е) копия постановления об административном правонарушении;</w:t>
            </w:r>
          </w:p>
          <w:p w14:paraId="6CEF933F"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ж) договор на установку охранной сигнализации с актом выполненных работ;</w:t>
            </w:r>
          </w:p>
          <w:p w14:paraId="3DF0CF66"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з) исполнительные монтажные схемы охранной сигнализаций;</w:t>
            </w:r>
          </w:p>
          <w:p w14:paraId="5A514B1A"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и) договор с организацией, на пульт которой выведена сигнализация; </w:t>
            </w:r>
          </w:p>
          <w:p w14:paraId="7BBB167C"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к) распечатка сигналов, поступивших на пульт;</w:t>
            </w:r>
          </w:p>
          <w:p w14:paraId="535A7E6B"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л) договор с охранным предприятием/сторожем на осуществление охраны застрахованного имущества;</w:t>
            </w:r>
          </w:p>
          <w:p w14:paraId="51B0B3F3"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м) объяснительная записка (акт) охранного предприятия о действиях охраны во время совершения кражи, разбойного нападения, грабежа, противоправных действий третьих лиц (или подобная объяснительная сотрудников службы охраны Страхователя (Выгодоприобретателя) или Арендодателя);</w:t>
            </w:r>
          </w:p>
          <w:p w14:paraId="02F44C65"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н) объяснительные записки сотрудников Страхователя (Выгодоприобретателя).</w:t>
            </w:r>
          </w:p>
          <w:p w14:paraId="71236D5E"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11.9.4.</w:t>
            </w:r>
            <w:r w:rsidRPr="0047237C">
              <w:rPr>
                <w:rFonts w:ascii="Times New Roman" w:hAnsi="Times New Roman"/>
                <w:sz w:val="20"/>
                <w:szCs w:val="20"/>
              </w:rPr>
              <w:tab/>
              <w:t>В случае залива:</w:t>
            </w:r>
          </w:p>
          <w:p w14:paraId="7727B592"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а) справка/акт из соответствующей аварийной службы, Ремонтно-эксплуатационного управления и т.п. с описанием произошедшего события, перечнем повреждений и указанием на виновное лицо;</w:t>
            </w:r>
          </w:p>
          <w:p w14:paraId="496D8DB6"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б) акт служебного расследования с описанием причин выхода из строя систем     водоснабжения и определения виновной стороны; </w:t>
            </w:r>
          </w:p>
          <w:p w14:paraId="0AE259B6"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 в) документ о проведении технического обслуживания и ремонта систем (с графиком проведения мероприятий и указанием выявленных нарушений и их устранения).</w:t>
            </w:r>
          </w:p>
          <w:p w14:paraId="28983F62"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11.9.5.</w:t>
            </w:r>
            <w:r w:rsidRPr="0047237C">
              <w:rPr>
                <w:rFonts w:ascii="Times New Roman" w:hAnsi="Times New Roman"/>
                <w:sz w:val="20"/>
                <w:szCs w:val="20"/>
              </w:rPr>
              <w:tab/>
              <w:t>В случае наезда транспортного средства, навала судов:</w:t>
            </w:r>
          </w:p>
          <w:p w14:paraId="73C46924"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а) копия протокола об административном правонарушении;</w:t>
            </w:r>
          </w:p>
          <w:p w14:paraId="5102826A"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б) копия постановления об административном правонарушении;</w:t>
            </w:r>
          </w:p>
          <w:p w14:paraId="6851EB8E"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в) справка органов полиции и/или государственной инспекции безопасности дорожного движения;</w:t>
            </w:r>
          </w:p>
          <w:p w14:paraId="29C698A1"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г) копия постановления о возбуждении/отказе в возбуждении уголовного дела;</w:t>
            </w:r>
          </w:p>
          <w:p w14:paraId="42DA1D7F"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д) акты общей аварии, коммерческие акты, акты общей формы;</w:t>
            </w:r>
          </w:p>
          <w:p w14:paraId="44AA7624"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е) объяснительные записки водителей, капитанов.</w:t>
            </w:r>
          </w:p>
          <w:p w14:paraId="5A831739"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11.9.6. В случае гибели (утраты) или повреждения застрахованного имущества Страховщик может запросить у Страхователя (Выгодоприобретателя) следующие документы, подтверждающие размер понесенных убытков:</w:t>
            </w:r>
          </w:p>
          <w:p w14:paraId="721EBEDE"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а) сметы расходов;</w:t>
            </w:r>
          </w:p>
          <w:p w14:paraId="208D50B3"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б) документы, подтверждающие стоимость выполненных работ и затрат;</w:t>
            </w:r>
          </w:p>
          <w:p w14:paraId="685D94DA"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в) документы, подтверждающие стоимость приобретенных материалов;</w:t>
            </w:r>
          </w:p>
          <w:p w14:paraId="69246761"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г) заключение о состоянии погибшего или поврежденного имущества;</w:t>
            </w:r>
          </w:p>
          <w:p w14:paraId="349EDB91"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д) акт инвентаризации всего имущества после наступления страхового случая.</w:t>
            </w:r>
          </w:p>
          <w:p w14:paraId="4D5A0FA9"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 xml:space="preserve">11.10. Страховщик оставляет за собой право потребовать у Страхователя (Выгодоприобретателя) другие необходимые документы, в том числе позволяющие установить причины и размер ущерба, либо сократить перечень запрашиваемых документов; </w:t>
            </w:r>
          </w:p>
          <w:p w14:paraId="131792E6"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11.11.</w:t>
            </w:r>
            <w:r w:rsidRPr="0047237C">
              <w:rPr>
                <w:rFonts w:ascii="Times New Roman" w:hAnsi="Times New Roman"/>
                <w:sz w:val="20"/>
                <w:szCs w:val="20"/>
              </w:rPr>
              <w:tab/>
              <w:t>На основании представленных Страхователем (Выгодоприобретателем) документов, необходимых для принятия решения, Страховщик в течение 10 (десяти) рабочих дней принимает решение о признании или непризнании произошедшего события страховым случаем.</w:t>
            </w:r>
          </w:p>
          <w:p w14:paraId="0A6B467E"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11.12.</w:t>
            </w:r>
            <w:r w:rsidRPr="0047237C">
              <w:rPr>
                <w:rFonts w:ascii="Times New Roman" w:hAnsi="Times New Roman"/>
                <w:sz w:val="20"/>
                <w:szCs w:val="20"/>
              </w:rPr>
              <w:tab/>
              <w:t>В случае непризнания произошедшего события страховым случаем Страховщик обязан в течение 5 (пяти) рабочих дней предоставить Страхователю (Выгодоприобретателю) в письменной форме отказ с мотивацией своего решения.</w:t>
            </w:r>
          </w:p>
          <w:p w14:paraId="507C0772" w14:textId="77777777" w:rsidR="00613213" w:rsidRPr="0047237C" w:rsidRDefault="00613213" w:rsidP="00133DC7">
            <w:pPr>
              <w:spacing w:after="0" w:line="240" w:lineRule="auto"/>
              <w:ind w:left="34"/>
              <w:contextualSpacing/>
              <w:jc w:val="both"/>
              <w:rPr>
                <w:rFonts w:ascii="Times New Roman" w:hAnsi="Times New Roman"/>
                <w:sz w:val="20"/>
                <w:szCs w:val="20"/>
              </w:rPr>
            </w:pPr>
            <w:r w:rsidRPr="0047237C">
              <w:rPr>
                <w:rFonts w:ascii="Times New Roman" w:hAnsi="Times New Roman"/>
                <w:sz w:val="20"/>
                <w:szCs w:val="20"/>
              </w:rPr>
              <w:t>11.13.</w:t>
            </w:r>
            <w:r w:rsidRPr="0047237C">
              <w:rPr>
                <w:rFonts w:ascii="Times New Roman" w:hAnsi="Times New Roman"/>
                <w:sz w:val="20"/>
                <w:szCs w:val="20"/>
              </w:rPr>
              <w:tab/>
              <w:t>В случае признания произошедшего события страховым случаем Страховщик обязан в течение 5 (пяти) рабочих дней оформить Страховой акт на выплату страхового возмещения.</w:t>
            </w:r>
          </w:p>
          <w:p w14:paraId="413678AE" w14:textId="77777777" w:rsidR="00613213" w:rsidRPr="0047237C" w:rsidRDefault="00613213" w:rsidP="00133DC7">
            <w:pPr>
              <w:spacing w:after="0" w:line="240" w:lineRule="auto"/>
              <w:ind w:left="34"/>
              <w:contextualSpacing/>
              <w:jc w:val="both"/>
              <w:rPr>
                <w:rFonts w:ascii="Times New Roman" w:hAnsi="Times New Roman"/>
                <w:b/>
                <w:sz w:val="20"/>
                <w:szCs w:val="20"/>
              </w:rPr>
            </w:pPr>
          </w:p>
          <w:p w14:paraId="61C08400" w14:textId="77777777" w:rsidR="00613213" w:rsidRPr="0047237C" w:rsidRDefault="00613213" w:rsidP="00133DC7">
            <w:pPr>
              <w:spacing w:after="0" w:line="240" w:lineRule="auto"/>
              <w:contextualSpacing/>
              <w:jc w:val="both"/>
              <w:rPr>
                <w:rFonts w:ascii="Times New Roman" w:hAnsi="Times New Roman"/>
                <w:b/>
                <w:sz w:val="20"/>
                <w:szCs w:val="20"/>
              </w:rPr>
            </w:pPr>
            <w:r w:rsidRPr="0047237C">
              <w:rPr>
                <w:rFonts w:ascii="Times New Roman" w:hAnsi="Times New Roman"/>
                <w:b/>
                <w:sz w:val="20"/>
                <w:szCs w:val="20"/>
              </w:rPr>
              <w:t>12. Страховое возмещение. Отказ в выплате.</w:t>
            </w:r>
          </w:p>
          <w:p w14:paraId="3194D735"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12.1 Страховое возмещение подлежит выплате в течение 10 (десяти) рабочих дней после подписания Страховщиком Страхового акта о страховом случае. </w:t>
            </w:r>
          </w:p>
          <w:p w14:paraId="3610D29D"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lastRenderedPageBreak/>
              <w:t>12.2.</w:t>
            </w:r>
            <w:r w:rsidRPr="0047237C">
              <w:rPr>
                <w:rFonts w:ascii="Times New Roman" w:hAnsi="Times New Roman"/>
                <w:sz w:val="20"/>
                <w:szCs w:val="20"/>
              </w:rPr>
              <w:tab/>
              <w:t>Страховщик имеет право отказать в выплате страхового возмещения в случае неисполнения или ненадлежащего исполнения Страхователем обязанностей, возложенных на него настоящими Правилами и/или условиями настоящего Договора страхования.</w:t>
            </w:r>
          </w:p>
          <w:p w14:paraId="3E6C9A04"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12.3.</w:t>
            </w:r>
            <w:r w:rsidRPr="0047237C">
              <w:rPr>
                <w:rFonts w:ascii="Times New Roman" w:hAnsi="Times New Roman"/>
                <w:sz w:val="20"/>
                <w:szCs w:val="20"/>
              </w:rPr>
              <w:tab/>
              <w:t>Расчет подлежащего выплате страхового возмещения производится:</w:t>
            </w:r>
          </w:p>
          <w:p w14:paraId="675D6225"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а) при гибели имущества – исходя из действительной стоимости имущества, рассчитанной на момент наступления страхового случая, за вычетом стоимости остатков, которые могут быть проданы или использованы по функциональному назначению (годных остатков), но не выше страховой суммы, установленной по данному имуществу. Страхователь не вправе отказываться от годных остатков, кроме случаев, предусмотренных законодательством РФ.</w:t>
            </w:r>
          </w:p>
          <w:p w14:paraId="048B055B"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Застрахованное имущество считается погибшим, в случае если затраты на его восстановление превышают величину затрат на строительство (замену) объекта, полностью аналогичного погибшему.</w:t>
            </w:r>
          </w:p>
          <w:p w14:paraId="6459145A"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б) при повреждении имущества – исходя из реальных затрат, необходимых для восстановления поврежденного имущества до состояния, в котором оно находилось непосредственно перед наступлением страхового случая, но не выше страховой суммы, установленной по данному имуществу;</w:t>
            </w:r>
          </w:p>
          <w:p w14:paraId="486EA58C"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в) при утрате имущества – исходя из реальных затрат, необходимых для приобретения имущества, аналогичного утраченному, но не выше страховой суммы, установленной по данному имуществу.</w:t>
            </w:r>
          </w:p>
          <w:p w14:paraId="57D1D86E"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12.4.</w:t>
            </w:r>
            <w:r w:rsidRPr="0047237C">
              <w:rPr>
                <w:rFonts w:ascii="Times New Roman" w:hAnsi="Times New Roman"/>
                <w:sz w:val="20"/>
                <w:szCs w:val="20"/>
              </w:rPr>
              <w:tab/>
              <w:t>Расчет страхового возмещения осуществляется с учетом эксплуатационного износа имущества.</w:t>
            </w:r>
          </w:p>
          <w:p w14:paraId="2868D55F"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12.5.</w:t>
            </w:r>
            <w:r w:rsidRPr="0047237C">
              <w:rPr>
                <w:rFonts w:ascii="Times New Roman" w:hAnsi="Times New Roman"/>
                <w:sz w:val="20"/>
                <w:szCs w:val="20"/>
              </w:rPr>
              <w:tab/>
              <w:t xml:space="preserve">Страховщиком компенсируются расходы Страхователя, связанные с принятием при наступлении страхового случая мер по уменьшению ущерба, если они были произведены на основании указаний Страховщика, даже если соответствующие меры оказались безуспешными. </w:t>
            </w:r>
          </w:p>
          <w:p w14:paraId="58CE5615" w14:textId="77777777" w:rsidR="00613213" w:rsidRPr="0047237C" w:rsidRDefault="00613213" w:rsidP="00133DC7">
            <w:pPr>
              <w:spacing w:after="0" w:line="240" w:lineRule="auto"/>
              <w:contextualSpacing/>
              <w:jc w:val="both"/>
              <w:rPr>
                <w:rFonts w:ascii="Times New Roman" w:hAnsi="Times New Roman"/>
                <w:b/>
                <w:sz w:val="20"/>
                <w:szCs w:val="20"/>
              </w:rPr>
            </w:pPr>
            <w:r w:rsidRPr="0047237C">
              <w:rPr>
                <w:rFonts w:ascii="Times New Roman" w:hAnsi="Times New Roman"/>
                <w:sz w:val="20"/>
                <w:szCs w:val="20"/>
              </w:rPr>
              <w:t>12.6. После выплаты страхового возмещения страховая сумма уменьшается на величину выплаченного страхового возмещения.</w:t>
            </w:r>
          </w:p>
          <w:p w14:paraId="7EC942C9" w14:textId="77777777" w:rsidR="00613213" w:rsidRPr="0047237C" w:rsidRDefault="00613213" w:rsidP="00133DC7">
            <w:pPr>
              <w:numPr>
                <w:ilvl w:val="0"/>
                <w:numId w:val="45"/>
              </w:numPr>
              <w:spacing w:after="0" w:line="240" w:lineRule="auto"/>
              <w:contextualSpacing/>
              <w:jc w:val="both"/>
              <w:rPr>
                <w:rFonts w:ascii="Times New Roman" w:hAnsi="Times New Roman"/>
                <w:b/>
                <w:sz w:val="20"/>
                <w:szCs w:val="20"/>
              </w:rPr>
            </w:pPr>
            <w:r w:rsidRPr="0047237C">
              <w:rPr>
                <w:rFonts w:ascii="Times New Roman" w:hAnsi="Times New Roman"/>
                <w:b/>
                <w:sz w:val="20"/>
                <w:szCs w:val="20"/>
              </w:rPr>
              <w:t>Прекращение, расторжение Договора страхования</w:t>
            </w:r>
          </w:p>
          <w:p w14:paraId="0A140D16" w14:textId="77777777" w:rsidR="00613213" w:rsidRPr="0047237C" w:rsidRDefault="00613213" w:rsidP="00133DC7">
            <w:pPr>
              <w:numPr>
                <w:ilvl w:val="1"/>
                <w:numId w:val="45"/>
              </w:numPr>
              <w:spacing w:after="0" w:line="240" w:lineRule="auto"/>
              <w:contextualSpacing/>
              <w:jc w:val="both"/>
              <w:rPr>
                <w:rFonts w:ascii="Times New Roman" w:hAnsi="Times New Roman"/>
                <w:sz w:val="20"/>
                <w:szCs w:val="20"/>
              </w:rPr>
            </w:pPr>
            <w:r w:rsidRPr="0047237C">
              <w:rPr>
                <w:rFonts w:ascii="Times New Roman" w:hAnsi="Times New Roman"/>
                <w:sz w:val="20"/>
                <w:szCs w:val="20"/>
              </w:rPr>
              <w:t>Настоящий Договор страхования прекращается в случаях:</w:t>
            </w:r>
          </w:p>
          <w:p w14:paraId="3E46C668"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а) истечения срока действия настоящего Договора страхования;</w:t>
            </w:r>
          </w:p>
          <w:p w14:paraId="3C364D36"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б) исполнения Страховщиком обязательств по настоящему Договору страхования в полном объеме;</w:t>
            </w:r>
          </w:p>
          <w:p w14:paraId="0A3CEAC2"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в) гибели или утраты застрахованного имущества по причинам иным, чем наступление страхового случая;</w:t>
            </w:r>
          </w:p>
          <w:p w14:paraId="5E06DBA8"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г) принятия судом решения о признании настоящего Договора страхования недействительным;</w:t>
            </w:r>
          </w:p>
          <w:p w14:paraId="4825AB4D"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д) ликвидации Страхователя; </w:t>
            </w:r>
          </w:p>
          <w:p w14:paraId="682978B2"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е) ликвидации Страховщика в порядке, установленном законодательством Российской Федерации; </w:t>
            </w:r>
          </w:p>
          <w:p w14:paraId="1A0828B2"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з) одностороннего отказа от настоящего Договора страхования одной из Сторон;</w:t>
            </w:r>
          </w:p>
          <w:p w14:paraId="460DFAF2"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и) в других случаях, предусмотренных действующим законодательством Российской Федерации или настоящим Договором страхования.</w:t>
            </w:r>
          </w:p>
          <w:p w14:paraId="2160FE4B"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13.2.</w:t>
            </w:r>
            <w:r w:rsidRPr="0047237C">
              <w:rPr>
                <w:rFonts w:ascii="Times New Roman" w:hAnsi="Times New Roman"/>
                <w:sz w:val="20"/>
                <w:szCs w:val="20"/>
              </w:rPr>
              <w:tab/>
              <w:t>Настоящий Договор страхования может быть расторгнут досрочно по обоюдному соглашению Сторон в любое время.</w:t>
            </w:r>
          </w:p>
          <w:p w14:paraId="210837B3"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13.3.</w:t>
            </w:r>
            <w:r w:rsidRPr="0047237C">
              <w:rPr>
                <w:rFonts w:ascii="Times New Roman" w:hAnsi="Times New Roman"/>
                <w:sz w:val="20"/>
                <w:szCs w:val="20"/>
              </w:rPr>
              <w:tab/>
              <w:t>О намерении досрочного расторжения настоящего Договора страхования Стороны обязаны письменно известить друг друга не менее чем за 15 (пятнадцать) календарных дней до предполагаемой даты расторжения настоящего Договора страхования.</w:t>
            </w:r>
          </w:p>
          <w:p w14:paraId="534D8732"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13.4.</w:t>
            </w:r>
            <w:r w:rsidRPr="0047237C">
              <w:rPr>
                <w:rFonts w:ascii="Times New Roman" w:hAnsi="Times New Roman"/>
                <w:sz w:val="20"/>
                <w:szCs w:val="20"/>
              </w:rPr>
              <w:tab/>
              <w:t>В соответствие с п.1 ст.958 ГК РФ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14:paraId="604879B4" w14:textId="77777777" w:rsidR="00613213" w:rsidRPr="0047237C" w:rsidRDefault="00613213" w:rsidP="00133DC7">
            <w:pPr>
              <w:autoSpaceDE w:val="0"/>
              <w:autoSpaceDN w:val="0"/>
              <w:adjustRightInd w:val="0"/>
              <w:spacing w:after="0" w:line="240" w:lineRule="auto"/>
              <w:contextualSpacing/>
              <w:jc w:val="both"/>
              <w:rPr>
                <w:rFonts w:ascii="Times New Roman" w:hAnsi="Times New Roman"/>
                <w:sz w:val="20"/>
                <w:szCs w:val="20"/>
              </w:rPr>
            </w:pPr>
            <w:r w:rsidRPr="0047237C">
              <w:rPr>
                <w:rFonts w:ascii="Times New Roman" w:hAnsi="Times New Roman"/>
                <w:sz w:val="20"/>
                <w:szCs w:val="20"/>
              </w:rPr>
              <w:t>- гибель застрахованного имущества по причинам иным, чем наступление страхового случая;</w:t>
            </w:r>
          </w:p>
          <w:p w14:paraId="5771E7D9" w14:textId="77777777" w:rsidR="00613213" w:rsidRPr="0047237C" w:rsidRDefault="00613213" w:rsidP="00133DC7">
            <w:pPr>
              <w:autoSpaceDE w:val="0"/>
              <w:autoSpaceDN w:val="0"/>
              <w:adjustRightInd w:val="0"/>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 </w:t>
            </w:r>
          </w:p>
          <w:p w14:paraId="47D85A88"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 при этом расчет части страховой премии, подлежащей к возврату Страхователю производится пропорционально времени, в течение которого фактически действовало страхование.</w:t>
            </w:r>
          </w:p>
          <w:p w14:paraId="5215E00F" w14:textId="77777777" w:rsidR="00613213" w:rsidRPr="0047237C" w:rsidRDefault="00613213" w:rsidP="00133DC7">
            <w:pPr>
              <w:spacing w:after="0" w:line="240" w:lineRule="auto"/>
              <w:contextualSpacing/>
              <w:jc w:val="both"/>
              <w:rPr>
                <w:rFonts w:ascii="Times New Roman" w:hAnsi="Times New Roman"/>
                <w:b/>
                <w:sz w:val="20"/>
                <w:szCs w:val="20"/>
              </w:rPr>
            </w:pPr>
          </w:p>
          <w:p w14:paraId="2C417252" w14:textId="77777777" w:rsidR="00613213" w:rsidRPr="0047237C" w:rsidRDefault="00613213" w:rsidP="00133DC7">
            <w:pPr>
              <w:spacing w:after="0" w:line="240" w:lineRule="auto"/>
              <w:contextualSpacing/>
              <w:jc w:val="both"/>
              <w:rPr>
                <w:rFonts w:ascii="Times New Roman" w:hAnsi="Times New Roman"/>
                <w:b/>
                <w:sz w:val="20"/>
                <w:szCs w:val="20"/>
              </w:rPr>
            </w:pPr>
            <w:r w:rsidRPr="0047237C">
              <w:rPr>
                <w:rFonts w:ascii="Times New Roman" w:hAnsi="Times New Roman"/>
                <w:b/>
                <w:sz w:val="20"/>
                <w:szCs w:val="20"/>
              </w:rPr>
              <w:t>14. Прочие условия</w:t>
            </w:r>
          </w:p>
        </w:tc>
      </w:tr>
      <w:tr w:rsidR="00613213" w:rsidRPr="00ED23CF" w14:paraId="0C9E32F6" w14:textId="77777777" w:rsidTr="00133DC7">
        <w:tc>
          <w:tcPr>
            <w:tcW w:w="10376" w:type="dxa"/>
            <w:gridSpan w:val="2"/>
          </w:tcPr>
          <w:p w14:paraId="4C69F225"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lastRenderedPageBreak/>
              <w:t xml:space="preserve">14.1. Во всем остальном, что не урегулировано положениями Договора страхования, действуют положения Правил страхования. </w:t>
            </w:r>
          </w:p>
          <w:p w14:paraId="177B4731"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14.2. Условия Договора страхования имеют преимущественную силу по отношению к положениям Правил страхования. При этом условия Правил страхования обязательны для Страхователя, Выгодоприобретателя, Страховщика в части, не противоречащей Договору страхования, и/или если в Договоре страхования не оговорено об исключении или изменении данных условий. </w:t>
            </w:r>
          </w:p>
          <w:p w14:paraId="6F66DCCB"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14.3. Все споры и разногласия, возникающие из Договора страхования или в связи с ним Стороны решают путем переговоров. Соблюдение претензионного порядка обязательно. Срок рассмотрения претензии 15 календарных дней с момента получения претензии стороной. В случае не урегулирования спора путем переговоров, спор подлежат передаче на разрешение Арбитражного суда по месту нахождения истца.</w:t>
            </w:r>
          </w:p>
          <w:p w14:paraId="58314836"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14.4. Договор страхования составлен в 3 (трех) экземплярах, имеющих равную юридическую силу, по одному для каждой из Сторон и один экземпляр для Министерства финансов Республики Саха (Якутия).</w:t>
            </w:r>
          </w:p>
          <w:p w14:paraId="75AC322E"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lastRenderedPageBreak/>
              <w:t xml:space="preserve">14.5. При наступлении события, имеющего признаки страхового случая, Страхователю (Выгодоприобретателю) необходимо обратиться Страховщику по адресу: __________________________________________________________, телефон _______________, </w:t>
            </w:r>
            <w:r w:rsidRPr="0047237C">
              <w:rPr>
                <w:rFonts w:ascii="Times New Roman" w:hAnsi="Times New Roman"/>
                <w:sz w:val="20"/>
                <w:szCs w:val="20"/>
                <w:lang w:val="en-US"/>
              </w:rPr>
              <w:t>e</w:t>
            </w:r>
            <w:r w:rsidRPr="0047237C">
              <w:rPr>
                <w:rFonts w:ascii="Times New Roman" w:hAnsi="Times New Roman"/>
                <w:sz w:val="20"/>
                <w:szCs w:val="20"/>
              </w:rPr>
              <w:t>-</w:t>
            </w:r>
            <w:r w:rsidRPr="0047237C">
              <w:rPr>
                <w:rFonts w:ascii="Times New Roman" w:hAnsi="Times New Roman"/>
                <w:sz w:val="20"/>
                <w:szCs w:val="20"/>
                <w:lang w:val="en-US"/>
              </w:rPr>
              <w:t>mail</w:t>
            </w:r>
            <w:r w:rsidRPr="0047237C">
              <w:rPr>
                <w:rFonts w:ascii="Times New Roman" w:hAnsi="Times New Roman"/>
                <w:sz w:val="20"/>
                <w:szCs w:val="20"/>
              </w:rPr>
              <w:t>: ______________.</w:t>
            </w:r>
          </w:p>
          <w:p w14:paraId="6A0E047F" w14:textId="77777777" w:rsidR="00613213" w:rsidRPr="0047237C" w:rsidRDefault="00613213" w:rsidP="00133DC7">
            <w:pPr>
              <w:spacing w:after="0" w:line="240" w:lineRule="auto"/>
              <w:contextualSpacing/>
              <w:jc w:val="both"/>
              <w:rPr>
                <w:rFonts w:ascii="Times New Roman" w:hAnsi="Times New Roman"/>
                <w:sz w:val="20"/>
                <w:szCs w:val="20"/>
              </w:rPr>
            </w:pPr>
          </w:p>
          <w:p w14:paraId="36CF6AA8" w14:textId="77777777" w:rsidR="00613213" w:rsidRPr="0047237C" w:rsidRDefault="00613213" w:rsidP="00133DC7">
            <w:pPr>
              <w:keepNext/>
              <w:spacing w:after="0" w:line="240" w:lineRule="auto"/>
              <w:contextualSpacing/>
              <w:jc w:val="both"/>
              <w:rPr>
                <w:rFonts w:ascii="Times New Roman" w:hAnsi="Times New Roman"/>
                <w:b/>
                <w:sz w:val="20"/>
                <w:szCs w:val="20"/>
              </w:rPr>
            </w:pPr>
            <w:r w:rsidRPr="0047237C">
              <w:rPr>
                <w:rFonts w:ascii="Times New Roman" w:hAnsi="Times New Roman"/>
                <w:b/>
                <w:sz w:val="20"/>
                <w:szCs w:val="20"/>
              </w:rPr>
              <w:t>15. Антикоррупционные условия</w:t>
            </w:r>
          </w:p>
          <w:p w14:paraId="4E3B85CC" w14:textId="77777777" w:rsidR="00613213" w:rsidRPr="0047237C" w:rsidRDefault="00613213" w:rsidP="00133DC7">
            <w:pPr>
              <w:keepNext/>
              <w:suppressAutoHyphens/>
              <w:spacing w:after="0" w:line="240" w:lineRule="auto"/>
              <w:contextualSpacing/>
              <w:jc w:val="both"/>
              <w:rPr>
                <w:rFonts w:ascii="Times New Roman" w:hAnsi="Times New Roman"/>
                <w:sz w:val="20"/>
                <w:szCs w:val="20"/>
              </w:rPr>
            </w:pPr>
            <w:r w:rsidRPr="0047237C">
              <w:rPr>
                <w:rFonts w:ascii="Times New Roman" w:hAnsi="Times New Roman"/>
                <w:sz w:val="20"/>
                <w:szCs w:val="20"/>
              </w:rPr>
              <w:t>15.1. Страхователь довел до сведения Страховщика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0047237C" w:rsidRPr="0047237C">
              <w:fldChar w:fldCharType="begin"/>
            </w:r>
            <w:r w:rsidR="0047237C" w:rsidRPr="0047237C">
              <w:instrText xml:space="preserve"> HYPERLINK "http://corpmsp.ru/" </w:instrText>
            </w:r>
            <w:r w:rsidR="0047237C" w:rsidRPr="0047237C">
              <w:fldChar w:fldCharType="separate"/>
            </w:r>
            <w:r w:rsidRPr="0047237C">
              <w:rPr>
                <w:rFonts w:ascii="Times New Roman" w:hAnsi="Times New Roman"/>
                <w:color w:val="0000FF"/>
                <w:sz w:val="20"/>
                <w:szCs w:val="20"/>
                <w:u w:val="single"/>
              </w:rPr>
              <w:t>саханефтегазсбыт.рф</w:t>
            </w:r>
            <w:proofErr w:type="spellEnd"/>
            <w:r w:rsidRPr="0047237C">
              <w:rPr>
                <w:rFonts w:ascii="Times New Roman" w:hAnsi="Times New Roman"/>
                <w:color w:val="0000FF"/>
                <w:sz w:val="20"/>
                <w:szCs w:val="20"/>
                <w:u w:val="single"/>
              </w:rPr>
              <w:t xml:space="preserve">) </w:t>
            </w:r>
            <w:r w:rsidR="0047237C" w:rsidRPr="0047237C">
              <w:rPr>
                <w:rFonts w:ascii="Times New Roman" w:hAnsi="Times New Roman"/>
                <w:color w:val="0000FF"/>
                <w:sz w:val="20"/>
                <w:szCs w:val="20"/>
                <w:u w:val="single"/>
              </w:rPr>
              <w:fldChar w:fldCharType="end"/>
            </w:r>
            <w:r w:rsidRPr="0047237C">
              <w:rPr>
                <w:rFonts w:ascii="Times New Roman" w:hAnsi="Times New Roman"/>
                <w:sz w:val="20"/>
                <w:szCs w:val="20"/>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АО «Саханефтегазсбыт».</w:t>
            </w:r>
          </w:p>
          <w:p w14:paraId="5C88C9FC" w14:textId="77777777" w:rsidR="00613213" w:rsidRPr="0047237C" w:rsidRDefault="00613213" w:rsidP="00133DC7">
            <w:pPr>
              <w:keepNext/>
              <w:suppressAutoHyphens/>
              <w:spacing w:after="0" w:line="240" w:lineRule="auto"/>
              <w:contextualSpacing/>
              <w:jc w:val="both"/>
              <w:rPr>
                <w:rFonts w:ascii="Times New Roman" w:hAnsi="Times New Roman"/>
                <w:sz w:val="20"/>
                <w:szCs w:val="20"/>
              </w:rPr>
            </w:pPr>
            <w:r w:rsidRPr="0047237C">
              <w:rPr>
                <w:rFonts w:ascii="Times New Roman" w:hAnsi="Times New Roman"/>
                <w:sz w:val="20"/>
                <w:szCs w:val="20"/>
              </w:rPr>
              <w:t>15.2.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06B9B173" w14:textId="77777777" w:rsidR="00613213" w:rsidRPr="0047237C" w:rsidRDefault="00613213" w:rsidP="00133DC7">
            <w:pPr>
              <w:keepNext/>
              <w:suppressAutoHyphens/>
              <w:spacing w:after="0" w:line="240" w:lineRule="auto"/>
              <w:contextualSpacing/>
              <w:jc w:val="both"/>
              <w:rPr>
                <w:rFonts w:ascii="Times New Roman" w:hAnsi="Times New Roman"/>
                <w:sz w:val="20"/>
                <w:szCs w:val="20"/>
              </w:rPr>
            </w:pPr>
            <w:r w:rsidRPr="0047237C">
              <w:rPr>
                <w:rFonts w:ascii="Times New Roman" w:hAnsi="Times New Roman"/>
                <w:sz w:val="20"/>
                <w:szCs w:val="20"/>
              </w:rPr>
              <w:t>15.3.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CD947A5" w14:textId="77777777" w:rsidR="00613213" w:rsidRPr="0047237C" w:rsidRDefault="00613213" w:rsidP="00133DC7">
            <w:pPr>
              <w:keepNext/>
              <w:suppressAutoHyphens/>
              <w:spacing w:after="0" w:line="240" w:lineRule="auto"/>
              <w:contextualSpacing/>
              <w:jc w:val="both"/>
              <w:rPr>
                <w:rFonts w:ascii="Times New Roman" w:hAnsi="Times New Roman"/>
                <w:sz w:val="20"/>
                <w:szCs w:val="20"/>
              </w:rPr>
            </w:pPr>
            <w:r w:rsidRPr="0047237C">
              <w:rPr>
                <w:rFonts w:ascii="Times New Roman" w:hAnsi="Times New Roman"/>
                <w:sz w:val="20"/>
                <w:szCs w:val="20"/>
              </w:rPr>
              <w:t>15.4.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69E47A0" w14:textId="77777777" w:rsidR="00613213" w:rsidRPr="0047237C" w:rsidRDefault="00613213" w:rsidP="00133DC7">
            <w:pPr>
              <w:keepNext/>
              <w:suppressAutoHyphens/>
              <w:spacing w:after="0" w:line="240" w:lineRule="auto"/>
              <w:contextualSpacing/>
              <w:jc w:val="both"/>
              <w:rPr>
                <w:rFonts w:ascii="Times New Roman" w:hAnsi="Times New Roman"/>
                <w:sz w:val="20"/>
                <w:szCs w:val="20"/>
              </w:rPr>
            </w:pPr>
            <w:r w:rsidRPr="0047237C">
              <w:rPr>
                <w:rFonts w:ascii="Times New Roman" w:hAnsi="Times New Roman"/>
                <w:sz w:val="20"/>
                <w:szCs w:val="20"/>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30" w:name="page3"/>
            <w:bookmarkEnd w:id="30"/>
            <w:r w:rsidRPr="0047237C">
              <w:rPr>
                <w:rFonts w:ascii="Times New Roman" w:hAnsi="Times New Roman"/>
                <w:sz w:val="20"/>
                <w:szCs w:val="20"/>
              </w:rPr>
              <w:t xml:space="preserve"> рассмотрения в течение 10 (десяти) рабочих дней со дня получения письменного уведомления.</w:t>
            </w:r>
          </w:p>
          <w:p w14:paraId="112EB84B" w14:textId="77777777" w:rsidR="00613213" w:rsidRPr="0047237C" w:rsidRDefault="00613213" w:rsidP="00133DC7">
            <w:pPr>
              <w:keepNext/>
              <w:suppressAutoHyphens/>
              <w:spacing w:after="0" w:line="240" w:lineRule="auto"/>
              <w:contextualSpacing/>
              <w:jc w:val="both"/>
              <w:rPr>
                <w:rFonts w:ascii="Times New Roman" w:hAnsi="Times New Roman"/>
                <w:sz w:val="20"/>
                <w:szCs w:val="20"/>
              </w:rPr>
            </w:pPr>
            <w:r w:rsidRPr="0047237C">
              <w:rPr>
                <w:rFonts w:ascii="Times New Roman" w:hAnsi="Times New Roman"/>
                <w:sz w:val="20"/>
                <w:szCs w:val="20"/>
              </w:rPr>
              <w:t>15.5.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4860CFB1" w14:textId="77777777" w:rsidR="00613213" w:rsidRPr="0047237C" w:rsidRDefault="00613213" w:rsidP="00133DC7">
            <w:pPr>
              <w:keepNext/>
              <w:suppressAutoHyphens/>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15.6.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 </w:t>
            </w:r>
          </w:p>
          <w:p w14:paraId="450C86DA" w14:textId="77777777" w:rsidR="00613213" w:rsidRPr="0047237C" w:rsidRDefault="00613213" w:rsidP="00133DC7">
            <w:pPr>
              <w:spacing w:after="0" w:line="240" w:lineRule="auto"/>
              <w:contextualSpacing/>
              <w:jc w:val="both"/>
              <w:rPr>
                <w:rFonts w:ascii="Times New Roman" w:hAnsi="Times New Roman"/>
                <w:sz w:val="20"/>
                <w:szCs w:val="20"/>
              </w:rPr>
            </w:pPr>
          </w:p>
        </w:tc>
      </w:tr>
      <w:tr w:rsidR="00613213" w:rsidRPr="00ED23CF" w14:paraId="5C28DA0C" w14:textId="77777777" w:rsidTr="00133DC7">
        <w:tc>
          <w:tcPr>
            <w:tcW w:w="10376" w:type="dxa"/>
            <w:gridSpan w:val="2"/>
          </w:tcPr>
          <w:p w14:paraId="2C15D212" w14:textId="77777777" w:rsidR="00613213" w:rsidRPr="0047237C" w:rsidRDefault="00613213" w:rsidP="00133DC7">
            <w:pPr>
              <w:spacing w:after="0" w:line="240" w:lineRule="auto"/>
              <w:contextualSpacing/>
              <w:jc w:val="both"/>
              <w:rPr>
                <w:rFonts w:ascii="Times New Roman" w:hAnsi="Times New Roman"/>
                <w:b/>
                <w:sz w:val="20"/>
                <w:szCs w:val="20"/>
              </w:rPr>
            </w:pPr>
            <w:r w:rsidRPr="0047237C">
              <w:rPr>
                <w:rFonts w:ascii="Times New Roman" w:hAnsi="Times New Roman"/>
                <w:b/>
                <w:sz w:val="20"/>
                <w:szCs w:val="20"/>
              </w:rPr>
              <w:lastRenderedPageBreak/>
              <w:t>16. Приложения</w:t>
            </w:r>
          </w:p>
        </w:tc>
      </w:tr>
      <w:tr w:rsidR="00613213" w:rsidRPr="00ED23CF" w14:paraId="155C8F4A" w14:textId="77777777" w:rsidTr="00133DC7">
        <w:tc>
          <w:tcPr>
            <w:tcW w:w="10376" w:type="dxa"/>
            <w:gridSpan w:val="2"/>
          </w:tcPr>
          <w:p w14:paraId="2641F293" w14:textId="77777777" w:rsidR="00613213" w:rsidRPr="0047237C" w:rsidRDefault="00613213" w:rsidP="00133DC7">
            <w:pPr>
              <w:spacing w:after="0" w:line="240" w:lineRule="auto"/>
              <w:contextualSpacing/>
              <w:jc w:val="both"/>
              <w:rPr>
                <w:rFonts w:ascii="Times New Roman" w:hAnsi="Times New Roman"/>
                <w:sz w:val="20"/>
                <w:szCs w:val="20"/>
              </w:rPr>
            </w:pPr>
            <w:r w:rsidRPr="0047237C">
              <w:rPr>
                <w:rFonts w:ascii="Times New Roman" w:hAnsi="Times New Roman"/>
                <w:sz w:val="20"/>
                <w:szCs w:val="20"/>
              </w:rPr>
              <w:t>Неотъемлемой частью Договора страхования являются следующие приложения:</w:t>
            </w:r>
          </w:p>
          <w:p w14:paraId="4B03C0AD" w14:textId="77777777" w:rsidR="00613213" w:rsidRPr="0047237C" w:rsidRDefault="00613213" w:rsidP="00133DC7">
            <w:pPr>
              <w:numPr>
                <w:ilvl w:val="0"/>
                <w:numId w:val="46"/>
              </w:numPr>
              <w:spacing w:after="0" w:line="240" w:lineRule="auto"/>
              <w:contextualSpacing/>
              <w:jc w:val="both"/>
              <w:rPr>
                <w:rFonts w:ascii="Times New Roman" w:hAnsi="Times New Roman"/>
                <w:sz w:val="20"/>
                <w:szCs w:val="20"/>
              </w:rPr>
            </w:pPr>
            <w:r w:rsidRPr="0047237C">
              <w:rPr>
                <w:rFonts w:ascii="Times New Roman" w:hAnsi="Times New Roman"/>
                <w:sz w:val="20"/>
                <w:szCs w:val="20"/>
              </w:rPr>
              <w:t>Приложение № 1. Правила имущественного страхования на базе «от всех рисков» (номер по классификатору 93, редакция 3) от «29» декабря 2023 г.;</w:t>
            </w:r>
          </w:p>
          <w:p w14:paraId="6A038D6E" w14:textId="77777777" w:rsidR="00613213" w:rsidRPr="0047237C" w:rsidRDefault="00613213" w:rsidP="00133DC7">
            <w:pPr>
              <w:numPr>
                <w:ilvl w:val="0"/>
                <w:numId w:val="46"/>
              </w:numPr>
              <w:spacing w:after="0" w:line="240" w:lineRule="auto"/>
              <w:contextualSpacing/>
              <w:jc w:val="both"/>
              <w:rPr>
                <w:rFonts w:ascii="Times New Roman" w:hAnsi="Times New Roman"/>
                <w:sz w:val="20"/>
                <w:szCs w:val="20"/>
              </w:rPr>
            </w:pPr>
            <w:r w:rsidRPr="0047237C">
              <w:rPr>
                <w:rFonts w:ascii="Times New Roman" w:hAnsi="Times New Roman"/>
                <w:sz w:val="20"/>
                <w:szCs w:val="20"/>
              </w:rPr>
              <w:t>Приложение № 2. Заявление на страхование от всех рисков;</w:t>
            </w:r>
          </w:p>
          <w:p w14:paraId="255593F9" w14:textId="77777777" w:rsidR="00613213" w:rsidRPr="0047237C" w:rsidRDefault="00613213" w:rsidP="00133DC7">
            <w:pPr>
              <w:numPr>
                <w:ilvl w:val="0"/>
                <w:numId w:val="46"/>
              </w:numPr>
              <w:spacing w:after="0" w:line="240" w:lineRule="auto"/>
              <w:contextualSpacing/>
              <w:jc w:val="both"/>
              <w:rPr>
                <w:rFonts w:ascii="Times New Roman" w:hAnsi="Times New Roman"/>
                <w:sz w:val="20"/>
                <w:szCs w:val="20"/>
              </w:rPr>
            </w:pPr>
            <w:r w:rsidRPr="0047237C">
              <w:rPr>
                <w:rFonts w:ascii="Times New Roman" w:hAnsi="Times New Roman"/>
                <w:sz w:val="20"/>
                <w:szCs w:val="20"/>
              </w:rPr>
              <w:t xml:space="preserve"> Приложение № 3. Опись застрахованного имущества от «___» _______ 2025 г. (в редакции Страховщика).</w:t>
            </w:r>
          </w:p>
          <w:p w14:paraId="5F1A7738" w14:textId="77777777" w:rsidR="00613213" w:rsidRPr="0047237C" w:rsidRDefault="00613213" w:rsidP="00133DC7">
            <w:pPr>
              <w:spacing w:after="0" w:line="240" w:lineRule="auto"/>
              <w:contextualSpacing/>
              <w:jc w:val="both"/>
              <w:rPr>
                <w:rFonts w:ascii="Times New Roman" w:hAnsi="Times New Roman"/>
                <w:sz w:val="20"/>
                <w:szCs w:val="20"/>
              </w:rPr>
            </w:pPr>
          </w:p>
        </w:tc>
      </w:tr>
      <w:tr w:rsidR="00613213" w:rsidRPr="00ED23CF" w14:paraId="491C6B86" w14:textId="77777777" w:rsidTr="00133DC7">
        <w:tc>
          <w:tcPr>
            <w:tcW w:w="10376" w:type="dxa"/>
            <w:gridSpan w:val="2"/>
          </w:tcPr>
          <w:p w14:paraId="1AF1CB99"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b/>
                <w:sz w:val="20"/>
                <w:szCs w:val="20"/>
              </w:rPr>
              <w:t>17. Юридический адрес и реквизиты Сторон</w:t>
            </w:r>
          </w:p>
        </w:tc>
      </w:tr>
      <w:tr w:rsidR="00613213" w:rsidRPr="00ED23CF" w14:paraId="417BE394" w14:textId="77777777" w:rsidTr="00133DC7">
        <w:trPr>
          <w:trHeight w:val="55"/>
        </w:trPr>
        <w:tc>
          <w:tcPr>
            <w:tcW w:w="5032" w:type="dxa"/>
          </w:tcPr>
          <w:p w14:paraId="6255BD55"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СТРАХОВАТЕЛЬ: </w:t>
            </w:r>
          </w:p>
          <w:p w14:paraId="0E4D54ED" w14:textId="77777777" w:rsidR="00613213" w:rsidRPr="00ED23CF" w:rsidRDefault="00613213" w:rsidP="00133DC7">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АО «Саханефтегазсбыт»</w:t>
            </w:r>
          </w:p>
        </w:tc>
        <w:tc>
          <w:tcPr>
            <w:tcW w:w="5344" w:type="dxa"/>
          </w:tcPr>
          <w:p w14:paraId="47BFC2EB"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СТРАХОВЩИК:</w:t>
            </w:r>
          </w:p>
          <w:p w14:paraId="22A57B67"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__________________________________________________</w:t>
            </w:r>
          </w:p>
        </w:tc>
      </w:tr>
      <w:tr w:rsidR="00613213" w:rsidRPr="00ED23CF" w14:paraId="4B651B19" w14:textId="77777777" w:rsidTr="00133DC7">
        <w:trPr>
          <w:trHeight w:val="53"/>
        </w:trPr>
        <w:tc>
          <w:tcPr>
            <w:tcW w:w="5032" w:type="dxa"/>
          </w:tcPr>
          <w:p w14:paraId="48D67158"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Юридический адрес: 677000, Республика Саха (Якутия), г. Якутск, ул. Чиряева, 3</w:t>
            </w:r>
          </w:p>
          <w:p w14:paraId="65C708DE"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ИНН 1435115270 КПП 143501001 </w:t>
            </w:r>
          </w:p>
          <w:p w14:paraId="1FAC2CEE"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lastRenderedPageBreak/>
              <w:t xml:space="preserve">р/с 40702810776020101432 в Якутском отделении </w:t>
            </w:r>
          </w:p>
          <w:p w14:paraId="2B4458BD"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 8603 ПАО «Сбербанк России»</w:t>
            </w:r>
          </w:p>
          <w:p w14:paraId="780D1FED"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к/с 30101810400000000609 БИК 049805609</w:t>
            </w:r>
          </w:p>
          <w:p w14:paraId="2A8EBC10"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тел.: (4112)</w:t>
            </w:r>
          </w:p>
        </w:tc>
        <w:tc>
          <w:tcPr>
            <w:tcW w:w="5344" w:type="dxa"/>
          </w:tcPr>
          <w:p w14:paraId="40D17A1E"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lastRenderedPageBreak/>
              <w:t>Юридический адрес: _______________________________</w:t>
            </w:r>
          </w:p>
          <w:p w14:paraId="3F46B59A"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__________________________________________________</w:t>
            </w:r>
          </w:p>
          <w:p w14:paraId="16B1B395"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ИНН/КПП _________________________________________</w:t>
            </w:r>
          </w:p>
          <w:p w14:paraId="3A431E6A" w14:textId="77777777" w:rsidR="00613213" w:rsidRPr="00ED23CF" w:rsidRDefault="00613213" w:rsidP="00133DC7">
            <w:pPr>
              <w:spacing w:after="0" w:line="240" w:lineRule="auto"/>
              <w:contextualSpacing/>
              <w:jc w:val="both"/>
              <w:rPr>
                <w:rFonts w:ascii="Times New Roman" w:hAnsi="Times New Roman"/>
                <w:sz w:val="20"/>
                <w:szCs w:val="20"/>
              </w:rPr>
            </w:pPr>
          </w:p>
          <w:p w14:paraId="3BF2A6B1" w14:textId="77777777" w:rsidR="00613213" w:rsidRPr="00ED23CF" w:rsidRDefault="00613213" w:rsidP="00133DC7">
            <w:pPr>
              <w:spacing w:after="0" w:line="240" w:lineRule="auto"/>
              <w:contextualSpacing/>
              <w:jc w:val="both"/>
              <w:rPr>
                <w:rFonts w:ascii="Times New Roman" w:hAnsi="Times New Roman"/>
                <w:sz w:val="20"/>
                <w:szCs w:val="20"/>
              </w:rPr>
            </w:pPr>
          </w:p>
          <w:p w14:paraId="66F1BA80" w14:textId="77777777" w:rsidR="00613213" w:rsidRPr="00ED23CF" w:rsidRDefault="00613213" w:rsidP="00133DC7">
            <w:pPr>
              <w:spacing w:after="0" w:line="240" w:lineRule="auto"/>
              <w:contextualSpacing/>
              <w:jc w:val="both"/>
              <w:rPr>
                <w:rFonts w:ascii="Times New Roman" w:hAnsi="Times New Roman"/>
                <w:sz w:val="20"/>
                <w:szCs w:val="20"/>
              </w:rPr>
            </w:pPr>
          </w:p>
          <w:p w14:paraId="628CB769"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тел.: ____________________________________________</w:t>
            </w:r>
          </w:p>
        </w:tc>
      </w:tr>
      <w:tr w:rsidR="00613213" w:rsidRPr="00ED23CF" w14:paraId="20B736D7" w14:textId="77777777" w:rsidTr="00133DC7">
        <w:trPr>
          <w:trHeight w:val="53"/>
        </w:trPr>
        <w:tc>
          <w:tcPr>
            <w:tcW w:w="5032" w:type="dxa"/>
          </w:tcPr>
          <w:p w14:paraId="00CD73C4"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lastRenderedPageBreak/>
              <w:t>e-</w:t>
            </w:r>
            <w:proofErr w:type="spellStart"/>
            <w:r w:rsidRPr="00ED23CF">
              <w:rPr>
                <w:rFonts w:ascii="Times New Roman" w:hAnsi="Times New Roman"/>
                <w:sz w:val="20"/>
                <w:szCs w:val="20"/>
              </w:rPr>
              <w:t>mail</w:t>
            </w:r>
            <w:proofErr w:type="spellEnd"/>
            <w:r w:rsidRPr="00ED23CF">
              <w:rPr>
                <w:rFonts w:ascii="Times New Roman" w:hAnsi="Times New Roman"/>
                <w:sz w:val="20"/>
                <w:szCs w:val="20"/>
              </w:rPr>
              <w:t>:</w:t>
            </w:r>
          </w:p>
          <w:p w14:paraId="64DEC5F9"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____________________________________</w:t>
            </w:r>
          </w:p>
          <w:p w14:paraId="515DBBE5" w14:textId="77777777" w:rsidR="00613213" w:rsidRPr="00ED23CF" w:rsidRDefault="00613213" w:rsidP="00133DC7">
            <w:pPr>
              <w:spacing w:after="0" w:line="240" w:lineRule="auto"/>
              <w:contextualSpacing/>
              <w:jc w:val="both"/>
              <w:rPr>
                <w:rFonts w:ascii="Times New Roman" w:hAnsi="Times New Roman"/>
                <w:sz w:val="20"/>
                <w:szCs w:val="20"/>
              </w:rPr>
            </w:pPr>
          </w:p>
          <w:p w14:paraId="13FE2EB7"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__________________/</w:t>
            </w:r>
            <w:r w:rsidRPr="00ED23CF">
              <w:rPr>
                <w:rFonts w:ascii="Times New Roman" w:hAnsi="Times New Roman"/>
                <w:b/>
                <w:sz w:val="20"/>
                <w:szCs w:val="20"/>
              </w:rPr>
              <w:t>_________________</w:t>
            </w:r>
            <w:r w:rsidRPr="00ED23CF">
              <w:rPr>
                <w:rFonts w:ascii="Times New Roman" w:hAnsi="Times New Roman"/>
                <w:sz w:val="20"/>
                <w:szCs w:val="20"/>
              </w:rPr>
              <w:t>/</w:t>
            </w:r>
          </w:p>
          <w:p w14:paraId="1952D2E3"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МП</w:t>
            </w:r>
          </w:p>
        </w:tc>
        <w:tc>
          <w:tcPr>
            <w:tcW w:w="5344" w:type="dxa"/>
          </w:tcPr>
          <w:p w14:paraId="19710EFB"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e-</w:t>
            </w:r>
            <w:proofErr w:type="spellStart"/>
            <w:r w:rsidRPr="00ED23CF">
              <w:rPr>
                <w:rFonts w:ascii="Times New Roman" w:hAnsi="Times New Roman"/>
                <w:sz w:val="20"/>
                <w:szCs w:val="20"/>
              </w:rPr>
              <w:t>mail</w:t>
            </w:r>
            <w:proofErr w:type="spellEnd"/>
            <w:r w:rsidRPr="00ED23CF">
              <w:rPr>
                <w:rFonts w:ascii="Times New Roman" w:hAnsi="Times New Roman"/>
                <w:sz w:val="20"/>
                <w:szCs w:val="20"/>
              </w:rPr>
              <w:t>: ___________________________________________</w:t>
            </w:r>
          </w:p>
          <w:p w14:paraId="215875B9"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_______________________________________</w:t>
            </w:r>
          </w:p>
          <w:p w14:paraId="59A8F912" w14:textId="77777777" w:rsidR="00613213" w:rsidRPr="00ED23CF" w:rsidRDefault="00613213" w:rsidP="00133DC7">
            <w:pPr>
              <w:spacing w:after="0" w:line="240" w:lineRule="auto"/>
              <w:contextualSpacing/>
              <w:jc w:val="both"/>
              <w:rPr>
                <w:rFonts w:ascii="Times New Roman" w:hAnsi="Times New Roman"/>
                <w:sz w:val="20"/>
                <w:szCs w:val="20"/>
              </w:rPr>
            </w:pPr>
          </w:p>
          <w:p w14:paraId="42681097"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w:t>
            </w:r>
            <w:r w:rsidRPr="00ED23CF">
              <w:rPr>
                <w:rFonts w:ascii="Times New Roman" w:hAnsi="Times New Roman"/>
                <w:b/>
                <w:sz w:val="20"/>
                <w:szCs w:val="20"/>
              </w:rPr>
              <w:t>______________________</w:t>
            </w:r>
            <w:r w:rsidRPr="00ED23CF">
              <w:rPr>
                <w:rFonts w:ascii="Times New Roman" w:hAnsi="Times New Roman"/>
                <w:sz w:val="20"/>
                <w:szCs w:val="20"/>
              </w:rPr>
              <w:t xml:space="preserve"> /</w:t>
            </w:r>
          </w:p>
          <w:p w14:paraId="2D513DA9" w14:textId="77777777" w:rsidR="00613213" w:rsidRPr="00ED23CF" w:rsidRDefault="00613213" w:rsidP="00133DC7">
            <w:pPr>
              <w:spacing w:after="0" w:line="240" w:lineRule="auto"/>
              <w:contextualSpacing/>
              <w:jc w:val="both"/>
              <w:rPr>
                <w:rFonts w:ascii="Times New Roman" w:hAnsi="Times New Roman"/>
                <w:sz w:val="20"/>
                <w:szCs w:val="20"/>
              </w:rPr>
            </w:pPr>
            <w:r w:rsidRPr="00ED23CF">
              <w:rPr>
                <w:rFonts w:ascii="Times New Roman" w:hAnsi="Times New Roman"/>
                <w:sz w:val="20"/>
                <w:szCs w:val="20"/>
              </w:rPr>
              <w:t>МП</w:t>
            </w:r>
          </w:p>
        </w:tc>
      </w:tr>
    </w:tbl>
    <w:p w14:paraId="3313E077"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1C96F66C"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667841C2"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2E7F95FB"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6FA9843D"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554311FE"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0916249A"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3186EDEE"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20628FF7"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0039BBAB"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41E146CB"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12435C20"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3D31FC1C"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41A198C3"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F6E3B77"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72EC4122"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C8BADC2"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4595E7C8"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22E9CAAF"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7E116C0B"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7D6AE558"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08ED4AD9"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125D0D46"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16D2F0E0"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356F8EED"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13CAF3DD"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BFA2FFC"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780FDA6B"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133B2F17"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08A2E57"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3020A728"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FB9846B"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3B19E360"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B349FEE"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5CE8674B"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5ACF8F92"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7C3C062"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5BB86277"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4BA65A87"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47EBCB14"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C2FA7A0" w14:textId="77777777" w:rsidR="008B435F" w:rsidRDefault="008B435F" w:rsidP="00ED23CF">
      <w:pPr>
        <w:spacing w:after="0" w:line="240" w:lineRule="auto"/>
        <w:jc w:val="right"/>
        <w:rPr>
          <w:rFonts w:ascii="Times New Roman" w:eastAsia="Times New Roman" w:hAnsi="Times New Roman"/>
          <w:sz w:val="20"/>
          <w:szCs w:val="20"/>
          <w:lang w:eastAsia="ru-RU"/>
        </w:rPr>
      </w:pPr>
    </w:p>
    <w:p w14:paraId="7B3E92AB" w14:textId="77777777" w:rsidR="008B435F" w:rsidRDefault="008B435F" w:rsidP="00ED23CF">
      <w:pPr>
        <w:spacing w:after="0" w:line="240" w:lineRule="auto"/>
        <w:jc w:val="right"/>
        <w:rPr>
          <w:rFonts w:ascii="Times New Roman" w:eastAsia="Times New Roman" w:hAnsi="Times New Roman"/>
          <w:sz w:val="20"/>
          <w:szCs w:val="20"/>
          <w:lang w:eastAsia="ru-RU"/>
        </w:rPr>
      </w:pPr>
    </w:p>
    <w:p w14:paraId="2A8D998B" w14:textId="77777777" w:rsidR="008B435F" w:rsidRDefault="008B435F" w:rsidP="00ED23CF">
      <w:pPr>
        <w:spacing w:after="0" w:line="240" w:lineRule="auto"/>
        <w:jc w:val="right"/>
        <w:rPr>
          <w:rFonts w:ascii="Times New Roman" w:eastAsia="Times New Roman" w:hAnsi="Times New Roman"/>
          <w:sz w:val="20"/>
          <w:szCs w:val="20"/>
          <w:lang w:eastAsia="ru-RU"/>
        </w:rPr>
      </w:pPr>
    </w:p>
    <w:p w14:paraId="154820DF" w14:textId="77777777" w:rsidR="008B435F" w:rsidRDefault="008B435F" w:rsidP="00ED23CF">
      <w:pPr>
        <w:spacing w:after="0" w:line="240" w:lineRule="auto"/>
        <w:jc w:val="right"/>
        <w:rPr>
          <w:rFonts w:ascii="Times New Roman" w:eastAsia="Times New Roman" w:hAnsi="Times New Roman"/>
          <w:sz w:val="20"/>
          <w:szCs w:val="20"/>
          <w:lang w:eastAsia="ru-RU"/>
        </w:rPr>
      </w:pPr>
    </w:p>
    <w:p w14:paraId="0B21C768" w14:textId="77777777" w:rsidR="008B435F" w:rsidRDefault="008B435F" w:rsidP="00ED23CF">
      <w:pPr>
        <w:spacing w:after="0" w:line="240" w:lineRule="auto"/>
        <w:jc w:val="right"/>
        <w:rPr>
          <w:rFonts w:ascii="Times New Roman" w:eastAsia="Times New Roman" w:hAnsi="Times New Roman"/>
          <w:sz w:val="20"/>
          <w:szCs w:val="20"/>
          <w:lang w:eastAsia="ru-RU"/>
        </w:rPr>
      </w:pPr>
    </w:p>
    <w:p w14:paraId="29EBA3B2" w14:textId="77777777" w:rsidR="008B435F" w:rsidRDefault="008B435F" w:rsidP="00ED23CF">
      <w:pPr>
        <w:spacing w:after="0" w:line="240" w:lineRule="auto"/>
        <w:jc w:val="right"/>
        <w:rPr>
          <w:rFonts w:ascii="Times New Roman" w:eastAsia="Times New Roman" w:hAnsi="Times New Roman"/>
          <w:sz w:val="20"/>
          <w:szCs w:val="20"/>
          <w:lang w:eastAsia="ru-RU"/>
        </w:rPr>
      </w:pPr>
    </w:p>
    <w:p w14:paraId="4FF39F02" w14:textId="77777777" w:rsidR="008B435F" w:rsidRDefault="008B435F" w:rsidP="00ED23CF">
      <w:pPr>
        <w:spacing w:after="0" w:line="240" w:lineRule="auto"/>
        <w:jc w:val="right"/>
        <w:rPr>
          <w:rFonts w:ascii="Times New Roman" w:eastAsia="Times New Roman" w:hAnsi="Times New Roman"/>
          <w:sz w:val="20"/>
          <w:szCs w:val="20"/>
          <w:lang w:eastAsia="ru-RU"/>
        </w:rPr>
      </w:pPr>
    </w:p>
    <w:p w14:paraId="5027E42C" w14:textId="77777777" w:rsidR="008B435F" w:rsidRDefault="008B435F" w:rsidP="00ED23CF">
      <w:pPr>
        <w:spacing w:after="0" w:line="240" w:lineRule="auto"/>
        <w:jc w:val="right"/>
        <w:rPr>
          <w:rFonts w:ascii="Times New Roman" w:eastAsia="Times New Roman" w:hAnsi="Times New Roman"/>
          <w:sz w:val="20"/>
          <w:szCs w:val="20"/>
          <w:lang w:eastAsia="ru-RU"/>
        </w:rPr>
      </w:pPr>
    </w:p>
    <w:p w14:paraId="25693AA9" w14:textId="77777777" w:rsidR="008B435F" w:rsidRDefault="008B435F" w:rsidP="00ED23CF">
      <w:pPr>
        <w:spacing w:after="0" w:line="240" w:lineRule="auto"/>
        <w:jc w:val="right"/>
        <w:rPr>
          <w:rFonts w:ascii="Times New Roman" w:eastAsia="Times New Roman" w:hAnsi="Times New Roman"/>
          <w:sz w:val="20"/>
          <w:szCs w:val="20"/>
          <w:lang w:eastAsia="ru-RU"/>
        </w:rPr>
      </w:pPr>
    </w:p>
    <w:p w14:paraId="50FC3498" w14:textId="77777777" w:rsidR="008B435F" w:rsidRDefault="008B435F" w:rsidP="00ED23CF">
      <w:pPr>
        <w:spacing w:after="0" w:line="240" w:lineRule="auto"/>
        <w:jc w:val="right"/>
        <w:rPr>
          <w:rFonts w:ascii="Times New Roman" w:eastAsia="Times New Roman" w:hAnsi="Times New Roman"/>
          <w:sz w:val="20"/>
          <w:szCs w:val="20"/>
          <w:lang w:eastAsia="ru-RU"/>
        </w:rPr>
      </w:pPr>
    </w:p>
    <w:p w14:paraId="767A84D4" w14:textId="77777777" w:rsidR="008B435F" w:rsidRDefault="008B435F" w:rsidP="00ED23CF">
      <w:pPr>
        <w:spacing w:after="0" w:line="240" w:lineRule="auto"/>
        <w:jc w:val="right"/>
        <w:rPr>
          <w:rFonts w:ascii="Times New Roman" w:eastAsia="Times New Roman" w:hAnsi="Times New Roman"/>
          <w:sz w:val="20"/>
          <w:szCs w:val="20"/>
          <w:lang w:eastAsia="ru-RU"/>
        </w:rPr>
      </w:pPr>
    </w:p>
    <w:p w14:paraId="4BCDB832"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7A65B203"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2A6B0445"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42C2B08D" w14:textId="77777777" w:rsidR="00ED23CF" w:rsidRPr="00ED23CF" w:rsidRDefault="00ED23CF" w:rsidP="00ED23CF">
      <w:pPr>
        <w:spacing w:after="0" w:line="240" w:lineRule="auto"/>
        <w:jc w:val="right"/>
        <w:rPr>
          <w:rFonts w:ascii="Times New Roman" w:eastAsia="Times New Roman" w:hAnsi="Times New Roman"/>
          <w:sz w:val="20"/>
          <w:szCs w:val="20"/>
          <w:lang w:eastAsia="ru-RU"/>
        </w:rPr>
      </w:pPr>
      <w:r w:rsidRPr="00ED23CF">
        <w:rPr>
          <w:rFonts w:ascii="Times New Roman" w:eastAsia="Times New Roman" w:hAnsi="Times New Roman"/>
          <w:sz w:val="20"/>
          <w:szCs w:val="20"/>
          <w:lang w:eastAsia="ru-RU"/>
        </w:rPr>
        <w:lastRenderedPageBreak/>
        <w:t xml:space="preserve">Приложение №__ </w:t>
      </w:r>
    </w:p>
    <w:p w14:paraId="41FBDF73" w14:textId="77777777" w:rsidR="00ED23CF" w:rsidRPr="00ED23CF" w:rsidRDefault="00ED23CF" w:rsidP="00ED23CF">
      <w:pPr>
        <w:spacing w:after="0" w:line="216" w:lineRule="auto"/>
        <w:jc w:val="right"/>
        <w:rPr>
          <w:rFonts w:ascii="Times New Roman" w:eastAsia="Times New Roman" w:hAnsi="Times New Roman"/>
          <w:bCs/>
          <w:color w:val="000000"/>
          <w:sz w:val="20"/>
          <w:szCs w:val="20"/>
          <w:lang w:eastAsia="ru-RU"/>
        </w:rPr>
      </w:pPr>
      <w:r w:rsidRPr="00ED23CF">
        <w:rPr>
          <w:rFonts w:ascii="Times New Roman" w:eastAsia="Times New Roman" w:hAnsi="Times New Roman"/>
          <w:color w:val="000000"/>
          <w:sz w:val="20"/>
          <w:szCs w:val="20"/>
          <w:lang w:eastAsia="ru-RU"/>
        </w:rPr>
        <w:t>к Договору №</w:t>
      </w:r>
      <w:r w:rsidRPr="00ED23CF">
        <w:rPr>
          <w:rFonts w:ascii="Times New Roman" w:eastAsia="Times New Roman" w:hAnsi="Times New Roman"/>
          <w:bCs/>
          <w:color w:val="000000"/>
          <w:sz w:val="20"/>
          <w:szCs w:val="20"/>
          <w:lang w:eastAsia="ru-RU"/>
        </w:rPr>
        <w:t xml:space="preserve"> _________</w:t>
      </w:r>
    </w:p>
    <w:p w14:paraId="76B80A87" w14:textId="77777777" w:rsidR="00ED23CF" w:rsidRPr="00ED23CF" w:rsidRDefault="00ED23CF" w:rsidP="00ED23CF">
      <w:pPr>
        <w:spacing w:after="120" w:line="216" w:lineRule="auto"/>
        <w:jc w:val="right"/>
        <w:rPr>
          <w:rFonts w:ascii="Times New Roman" w:eastAsia="Times New Roman" w:hAnsi="Times New Roman"/>
          <w:color w:val="000000"/>
          <w:sz w:val="20"/>
          <w:szCs w:val="20"/>
          <w:lang w:eastAsia="ru-RU"/>
        </w:rPr>
      </w:pPr>
      <w:r w:rsidRPr="00ED23CF">
        <w:rPr>
          <w:rFonts w:ascii="Times New Roman" w:eastAsia="Times New Roman" w:hAnsi="Times New Roman"/>
          <w:color w:val="000000"/>
          <w:sz w:val="20"/>
          <w:szCs w:val="20"/>
          <w:lang w:eastAsia="ru-RU"/>
        </w:rPr>
        <w:t>«__</w:t>
      </w:r>
      <w:proofErr w:type="gramStart"/>
      <w:r w:rsidRPr="00ED23CF">
        <w:rPr>
          <w:rFonts w:ascii="Times New Roman" w:eastAsia="Times New Roman" w:hAnsi="Times New Roman"/>
          <w:color w:val="000000"/>
          <w:sz w:val="20"/>
          <w:szCs w:val="20"/>
          <w:lang w:eastAsia="ru-RU"/>
        </w:rPr>
        <w:t>_»_</w:t>
      </w:r>
      <w:proofErr w:type="gramEnd"/>
      <w:r w:rsidRPr="00ED23CF">
        <w:rPr>
          <w:rFonts w:ascii="Times New Roman" w:eastAsia="Times New Roman" w:hAnsi="Times New Roman"/>
          <w:color w:val="000000"/>
          <w:sz w:val="20"/>
          <w:szCs w:val="20"/>
          <w:lang w:eastAsia="ru-RU"/>
        </w:rPr>
        <w:t>_________20___ г.</w:t>
      </w:r>
    </w:p>
    <w:p w14:paraId="0D78CF63" w14:textId="77777777" w:rsidR="00ED23CF" w:rsidRPr="00ED23CF" w:rsidRDefault="00ED23CF" w:rsidP="00ED23CF">
      <w:pPr>
        <w:tabs>
          <w:tab w:val="left" w:pos="853"/>
          <w:tab w:val="left" w:pos="3573"/>
          <w:tab w:val="left" w:pos="5406"/>
          <w:tab w:val="left" w:pos="7786"/>
        </w:tabs>
        <w:spacing w:after="0" w:line="240" w:lineRule="auto"/>
        <w:ind w:left="93"/>
        <w:jc w:val="right"/>
        <w:rPr>
          <w:rFonts w:ascii="Times New Roman" w:eastAsia="Times New Roman" w:hAnsi="Times New Roman"/>
          <w:lang w:eastAsia="ru-RU"/>
        </w:rPr>
      </w:pPr>
    </w:p>
    <w:p w14:paraId="6EB8C3A2" w14:textId="77777777" w:rsidR="00ED23CF" w:rsidRPr="00ED23CF" w:rsidRDefault="00ED23CF" w:rsidP="00ED23CF">
      <w:pPr>
        <w:tabs>
          <w:tab w:val="left" w:pos="853"/>
          <w:tab w:val="left" w:pos="3573"/>
          <w:tab w:val="left" w:pos="5406"/>
          <w:tab w:val="left" w:pos="7786"/>
        </w:tabs>
        <w:spacing w:after="0" w:line="240" w:lineRule="auto"/>
        <w:ind w:left="93"/>
        <w:rPr>
          <w:rFonts w:ascii="Times New Roman" w:eastAsia="Times New Roman" w:hAnsi="Times New Roman"/>
          <w:lang w:eastAsia="ru-RU"/>
        </w:rPr>
      </w:pPr>
    </w:p>
    <w:p w14:paraId="4136004F" w14:textId="77777777" w:rsidR="00ED23CF" w:rsidRPr="00ED23CF" w:rsidRDefault="00ED23CF" w:rsidP="00ED23CF">
      <w:pPr>
        <w:tabs>
          <w:tab w:val="left" w:pos="853"/>
          <w:tab w:val="left" w:pos="3573"/>
          <w:tab w:val="left" w:pos="5406"/>
          <w:tab w:val="left" w:pos="7786"/>
        </w:tabs>
        <w:spacing w:after="0" w:line="240" w:lineRule="auto"/>
        <w:ind w:left="93"/>
        <w:rPr>
          <w:rFonts w:ascii="Times New Roman" w:eastAsia="Times New Roman" w:hAnsi="Times New Roman"/>
          <w:lang w:eastAsia="ru-RU"/>
        </w:rPr>
      </w:pPr>
    </w:p>
    <w:p w14:paraId="4FB6A440" w14:textId="77777777" w:rsidR="00ED23CF" w:rsidRPr="00ED23CF" w:rsidRDefault="00ED23CF" w:rsidP="00ED23CF">
      <w:pPr>
        <w:tabs>
          <w:tab w:val="left" w:pos="853"/>
          <w:tab w:val="left" w:pos="3573"/>
          <w:tab w:val="left" w:pos="5406"/>
          <w:tab w:val="left" w:pos="7786"/>
        </w:tabs>
        <w:spacing w:after="0" w:line="240" w:lineRule="auto"/>
        <w:ind w:left="93"/>
        <w:rPr>
          <w:rFonts w:ascii="Times New Roman" w:eastAsia="Times New Roman" w:hAnsi="Times New Roman"/>
          <w:lang w:eastAsia="ru-RU"/>
        </w:rPr>
      </w:pPr>
    </w:p>
    <w:p w14:paraId="2CC80504" w14:textId="77777777" w:rsidR="00ED23CF" w:rsidRPr="00ED23CF" w:rsidRDefault="00ED23CF" w:rsidP="00ED23CF">
      <w:pPr>
        <w:tabs>
          <w:tab w:val="left" w:pos="0"/>
        </w:tabs>
        <w:spacing w:after="0" w:line="240" w:lineRule="auto"/>
        <w:jc w:val="center"/>
        <w:rPr>
          <w:rFonts w:ascii="Times New Roman" w:hAnsi="Times New Roman"/>
          <w:b/>
          <w:lang w:eastAsia="ru-RU"/>
        </w:rPr>
      </w:pPr>
      <w:r w:rsidRPr="00ED23CF">
        <w:rPr>
          <w:rFonts w:ascii="Times New Roman" w:hAnsi="Times New Roman"/>
          <w:b/>
          <w:lang w:eastAsia="ru-RU"/>
        </w:rPr>
        <w:t xml:space="preserve">Заявление о добросовестности </w:t>
      </w:r>
    </w:p>
    <w:p w14:paraId="10753529" w14:textId="77777777" w:rsidR="00ED23CF" w:rsidRPr="00ED23CF" w:rsidRDefault="00ED23CF" w:rsidP="00ED23CF">
      <w:pPr>
        <w:tabs>
          <w:tab w:val="left" w:pos="0"/>
        </w:tabs>
        <w:spacing w:after="0" w:line="240" w:lineRule="auto"/>
        <w:ind w:firstLine="709"/>
        <w:rPr>
          <w:rFonts w:ascii="Times New Roman" w:hAnsi="Times New Roman"/>
          <w:lang w:eastAsia="ru-RU"/>
        </w:rPr>
      </w:pPr>
    </w:p>
    <w:p w14:paraId="7B851D0A" w14:textId="77777777" w:rsidR="00ED23CF" w:rsidRPr="00ED23CF" w:rsidRDefault="00ED23CF" w:rsidP="00ED23CF">
      <w:pPr>
        <w:widowControl w:val="0"/>
        <w:spacing w:after="0" w:line="240" w:lineRule="auto"/>
        <w:jc w:val="both"/>
        <w:rPr>
          <w:rFonts w:ascii="Times New Roman" w:eastAsia="Times New Roman" w:hAnsi="Times New Roman"/>
          <w:color w:val="000000"/>
          <w:lang w:eastAsia="ru-RU"/>
        </w:rPr>
      </w:pPr>
      <w:r w:rsidRPr="00ED23CF">
        <w:rPr>
          <w:rFonts w:ascii="Times New Roman" w:eastAsia="Times New Roman" w:hAnsi="Times New Roman"/>
          <w:color w:val="000000"/>
          <w:lang w:eastAsia="ru-RU"/>
        </w:rPr>
        <w:t xml:space="preserve">г. Якутск                                                                                                                       </w:t>
      </w:r>
      <w:proofErr w:type="gramStart"/>
      <w:r w:rsidRPr="00ED23CF">
        <w:rPr>
          <w:rFonts w:ascii="Times New Roman" w:eastAsia="Times New Roman" w:hAnsi="Times New Roman"/>
          <w:color w:val="000000"/>
          <w:lang w:eastAsia="ru-RU"/>
        </w:rPr>
        <w:t xml:space="preserve">   «</w:t>
      </w:r>
      <w:proofErr w:type="gramEnd"/>
      <w:r w:rsidRPr="00ED23CF">
        <w:rPr>
          <w:rFonts w:ascii="Times New Roman" w:eastAsia="Times New Roman" w:hAnsi="Times New Roman"/>
          <w:color w:val="000000"/>
          <w:lang w:eastAsia="ru-RU"/>
        </w:rPr>
        <w:t>____» __________ 20__ г.</w:t>
      </w:r>
    </w:p>
    <w:p w14:paraId="3CB7FCD9" w14:textId="77777777" w:rsidR="00ED23CF" w:rsidRPr="00ED23CF" w:rsidRDefault="00ED23CF" w:rsidP="00ED23CF">
      <w:pPr>
        <w:spacing w:after="0" w:line="240" w:lineRule="auto"/>
        <w:jc w:val="both"/>
        <w:rPr>
          <w:rFonts w:ascii="Times New Roman" w:eastAsia="Times New Roman" w:hAnsi="Times New Roman"/>
          <w:b/>
          <w:lang w:eastAsia="ru-RU"/>
        </w:rPr>
      </w:pPr>
    </w:p>
    <w:p w14:paraId="796BE02E" w14:textId="77777777" w:rsidR="00ED23CF" w:rsidRPr="00ED23CF" w:rsidRDefault="00ED23CF" w:rsidP="00ED23CF">
      <w:pPr>
        <w:spacing w:after="0" w:line="240" w:lineRule="auto"/>
        <w:jc w:val="both"/>
        <w:rPr>
          <w:rFonts w:ascii="Times New Roman" w:eastAsia="Times New Roman" w:hAnsi="Times New Roman"/>
          <w:b/>
          <w:lang w:eastAsia="ru-RU"/>
        </w:rPr>
      </w:pPr>
    </w:p>
    <w:p w14:paraId="3A842C43" w14:textId="77777777" w:rsidR="00ED23CF" w:rsidRPr="00ED23CF" w:rsidRDefault="00ED23CF" w:rsidP="00ED23CF">
      <w:pPr>
        <w:tabs>
          <w:tab w:val="left" w:pos="0"/>
          <w:tab w:val="left" w:pos="567"/>
        </w:tabs>
        <w:spacing w:after="0" w:line="240" w:lineRule="auto"/>
        <w:ind w:firstLine="709"/>
        <w:jc w:val="both"/>
        <w:rPr>
          <w:rFonts w:ascii="Times New Roman" w:hAnsi="Times New Roman"/>
          <w:lang w:eastAsia="ru-RU"/>
        </w:rPr>
      </w:pPr>
      <w:r w:rsidRPr="00ED23CF">
        <w:rPr>
          <w:rFonts w:ascii="Times New Roman" w:hAnsi="Times New Roman"/>
          <w:lang w:eastAsia="ru-RU"/>
        </w:rPr>
        <w:t>Настоящим _______________________________</w:t>
      </w:r>
      <w:r w:rsidRPr="00ED23CF">
        <w:rPr>
          <w:rFonts w:ascii="Times New Roman" w:eastAsia="Times New Roman" w:hAnsi="Times New Roman"/>
          <w:snapToGrid w:val="0"/>
          <w:color w:val="000000"/>
          <w:lang w:eastAsia="ru-RU"/>
        </w:rPr>
        <w:t xml:space="preserve">, именуемое в дальнейшем </w:t>
      </w: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eastAsia="Times New Roman" w:hAnsi="Times New Roman"/>
          <w:snapToGrid w:val="0"/>
          <w:color w:val="000000"/>
          <w:lang w:eastAsia="ru-RU"/>
        </w:rPr>
        <w:t>, в лице ____________________________________________________________________, действующего на основании ____________________________________________________________________</w:t>
      </w:r>
      <w:r w:rsidRPr="00ED23CF">
        <w:rPr>
          <w:rFonts w:ascii="Times New Roman" w:hAnsi="Times New Roman"/>
          <w:lang w:eastAsia="ru-RU"/>
        </w:rPr>
        <w:t xml:space="preserve">, гарантирует и подтверждает, что на момент заключения Договора между </w:t>
      </w:r>
      <w:r w:rsidRPr="00ED23CF">
        <w:rPr>
          <w:rFonts w:ascii="Times New Roman" w:eastAsia="Times New Roman" w:hAnsi="Times New Roman"/>
          <w:b/>
          <w:snapToGrid w:val="0"/>
          <w:color w:val="000000"/>
          <w:lang w:eastAsia="ru-RU"/>
        </w:rPr>
        <w:t>Поставщиком/Подрядчиком/Исполнителем/Перевозчиком</w:t>
      </w:r>
      <w:r w:rsidRPr="00ED23CF">
        <w:rPr>
          <w:rFonts w:ascii="Times New Roman" w:hAnsi="Times New Roman"/>
          <w:lang w:eastAsia="ru-RU"/>
        </w:rPr>
        <w:t xml:space="preserve"> и </w:t>
      </w:r>
      <w:r w:rsidRPr="00ED23CF">
        <w:rPr>
          <w:rFonts w:ascii="Times New Roman" w:hAnsi="Times New Roman"/>
          <w:b/>
          <w:lang w:eastAsia="ru-RU"/>
        </w:rPr>
        <w:t>АО «Саханефтегазсбыт»</w:t>
      </w:r>
      <w:r w:rsidRPr="00ED23CF">
        <w:rPr>
          <w:rFonts w:ascii="Times New Roman" w:eastAsia="Times New Roman" w:hAnsi="Times New Roman"/>
          <w:snapToGrid w:val="0"/>
          <w:color w:val="000000"/>
          <w:lang w:eastAsia="ru-RU"/>
        </w:rPr>
        <w:t>,  в лице _____________________________________ действующего на основании ______________________________, именуемое в дальнейшем «</w:t>
      </w:r>
      <w:r w:rsidRPr="00ED23CF">
        <w:rPr>
          <w:rFonts w:ascii="Times New Roman" w:eastAsia="Times New Roman" w:hAnsi="Times New Roman"/>
          <w:b/>
          <w:snapToGrid w:val="0"/>
          <w:color w:val="000000"/>
          <w:lang w:eastAsia="ru-RU"/>
        </w:rPr>
        <w:t>Заказчик»</w:t>
      </w:r>
      <w:r w:rsidRPr="00ED23CF">
        <w:rPr>
          <w:rFonts w:ascii="Times New Roman" w:hAnsi="Times New Roman"/>
          <w:lang w:eastAsia="ru-RU"/>
        </w:rPr>
        <w:t>:</w:t>
      </w:r>
    </w:p>
    <w:p w14:paraId="7BA2E160" w14:textId="77777777" w:rsidR="00ED23CF" w:rsidRPr="00ED23CF" w:rsidRDefault="00ED23CF" w:rsidP="00ED23CF">
      <w:pPr>
        <w:tabs>
          <w:tab w:val="left" w:pos="0"/>
          <w:tab w:val="left" w:pos="567"/>
        </w:tabs>
        <w:spacing w:after="0" w:line="240" w:lineRule="auto"/>
        <w:ind w:firstLine="709"/>
        <w:jc w:val="both"/>
        <w:rPr>
          <w:rFonts w:ascii="Times New Roman" w:hAnsi="Times New Roman"/>
          <w:lang w:eastAsia="ru-RU"/>
        </w:rPr>
      </w:pPr>
    </w:p>
    <w:p w14:paraId="32AD1451"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состоит на налоговом учете в Межрайонной ИФНС </w:t>
      </w:r>
      <w:proofErr w:type="gramStart"/>
      <w:r w:rsidRPr="00ED23CF">
        <w:rPr>
          <w:rFonts w:ascii="Times New Roman" w:hAnsi="Times New Roman"/>
          <w:lang w:eastAsia="ru-RU"/>
        </w:rPr>
        <w:t>России  с</w:t>
      </w:r>
      <w:proofErr w:type="gramEnd"/>
      <w:r w:rsidRPr="00ED23CF">
        <w:rPr>
          <w:rFonts w:ascii="Times New Roman" w:hAnsi="Times New Roman"/>
          <w:lang w:eastAsia="ru-RU"/>
        </w:rPr>
        <w:t xml:space="preserve"> «___» ___________ 20__ г. с присвоением ОГРН </w:t>
      </w:r>
      <w:r w:rsidRPr="00ED23CF">
        <w:rPr>
          <w:rFonts w:ascii="Times New Roman" w:eastAsia="Times New Roman" w:hAnsi="Times New Roman"/>
          <w:lang w:eastAsia="ru-RU"/>
        </w:rPr>
        <w:t>___________</w:t>
      </w:r>
      <w:r w:rsidRPr="00ED23CF">
        <w:rPr>
          <w:rFonts w:ascii="Times New Roman" w:hAnsi="Times New Roman"/>
          <w:lang w:eastAsia="ru-RU"/>
        </w:rPr>
        <w:t>, ОКПО__________ИНН _________ и КПП ____________.</w:t>
      </w:r>
    </w:p>
    <w:p w14:paraId="34F12564"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гарантирует, что все</w:t>
      </w:r>
      <w:r w:rsidRPr="00ED23CF">
        <w:rPr>
          <w:rFonts w:ascii="Times New Roman" w:eastAsia="Times New Roman" w:hAnsi="Times New Roman"/>
          <w:color w:val="000000"/>
          <w:lang w:val="x-none" w:eastAsia="ru-RU"/>
        </w:rPr>
        <w:t xml:space="preserve"> сведения о</w:t>
      </w:r>
      <w:r w:rsidRPr="00ED23CF">
        <w:rPr>
          <w:rFonts w:ascii="Times New Roman" w:eastAsia="Times New Roman" w:hAnsi="Times New Roman"/>
          <w:color w:val="000000"/>
          <w:lang w:eastAsia="ru-RU"/>
        </w:rPr>
        <w:t xml:space="preserve"> нем</w:t>
      </w:r>
      <w:r w:rsidRPr="00ED23CF">
        <w:rPr>
          <w:rFonts w:ascii="Times New Roman" w:eastAsia="Times New Roman" w:hAnsi="Times New Roman"/>
          <w:color w:val="000000"/>
          <w:lang w:val="x-none" w:eastAsia="ru-RU"/>
        </w:rPr>
        <w:t xml:space="preserve"> в ЕГРЮЛ достоверны на момент подписания </w:t>
      </w:r>
      <w:r w:rsidRPr="00ED23CF">
        <w:rPr>
          <w:rFonts w:ascii="Times New Roman" w:eastAsia="Times New Roman" w:hAnsi="Times New Roman"/>
          <w:color w:val="000000"/>
          <w:lang w:eastAsia="ru-RU"/>
        </w:rPr>
        <w:t>Д</w:t>
      </w:r>
      <w:r w:rsidRPr="00ED23CF">
        <w:rPr>
          <w:rFonts w:ascii="Times New Roman" w:eastAsia="Times New Roman" w:hAnsi="Times New Roman"/>
          <w:color w:val="000000"/>
          <w:lang w:val="x-none" w:eastAsia="ru-RU"/>
        </w:rPr>
        <w:t>оговора и будут оставаться достоверными в дальнейшем.</w:t>
      </w:r>
    </w:p>
    <w:p w14:paraId="22344F7D"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4BDA1FF0"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ED23CF">
        <w:rPr>
          <w:rFonts w:ascii="Times New Roman" w:eastAsia="Times New Roman" w:hAnsi="Times New Roman"/>
          <w:b/>
          <w:snapToGrid w:val="0"/>
          <w:color w:val="000000"/>
          <w:lang w:eastAsia="ru-RU"/>
        </w:rPr>
        <w:t>Поставщика/Подрядчика/Исполнителя/Перевозчика</w:t>
      </w:r>
      <w:r w:rsidRPr="00ED23CF">
        <w:rPr>
          <w:rFonts w:ascii="Times New Roman" w:hAnsi="Times New Roman"/>
          <w:lang w:eastAsia="ru-RU"/>
        </w:rPr>
        <w:t xml:space="preserve">. </w:t>
      </w:r>
    </w:p>
    <w:p w14:paraId="0A081681"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ED23CF">
        <w:rPr>
          <w:rFonts w:ascii="Times New Roman" w:eastAsia="Times New Roman" w:hAnsi="Times New Roman"/>
          <w:b/>
          <w:snapToGrid w:val="0"/>
          <w:color w:val="000000"/>
          <w:lang w:eastAsia="ru-RU"/>
        </w:rPr>
        <w:t>Поставщиком/Подрядчиком/Исполнителем/Перевозчиком</w:t>
      </w:r>
      <w:r w:rsidRPr="00ED23CF">
        <w:rPr>
          <w:rFonts w:ascii="Times New Roman" w:hAnsi="Times New Roman"/>
          <w:lang w:eastAsia="ru-RU"/>
        </w:rPr>
        <w:t xml:space="preserve"> обязательств как надлежаще исполненных.</w:t>
      </w:r>
    </w:p>
    <w:p w14:paraId="7353FDF2"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w:t>
      </w:r>
      <w:r w:rsidRPr="00ED23CF">
        <w:rPr>
          <w:rFonts w:ascii="Times New Roman" w:eastAsia="Times New Roman" w:hAnsi="Times New Roman"/>
          <w:sz w:val="24"/>
          <w:szCs w:val="24"/>
          <w:lang w:eastAsia="ru-RU"/>
        </w:rPr>
        <w:t>уплаты в бюджет НДС, налога на прибыль и другие налоги, предусмотренные НК РФ</w:t>
      </w:r>
      <w:r w:rsidRPr="00ED23CF">
        <w:rPr>
          <w:rFonts w:ascii="Times New Roman" w:hAnsi="Times New Roman"/>
          <w:lang w:eastAsia="ru-RU"/>
        </w:rPr>
        <w:t xml:space="preserve">. </w:t>
      </w:r>
    </w:p>
    <w:p w14:paraId="784217C2"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1A966E95" w14:textId="77777777" w:rsidR="00ED23CF" w:rsidRPr="00ED23CF" w:rsidRDefault="00ED23CF" w:rsidP="00ED23CF">
      <w:pPr>
        <w:tabs>
          <w:tab w:val="left" w:pos="0"/>
          <w:tab w:val="left" w:pos="993"/>
        </w:tabs>
        <w:spacing w:after="0" w:line="240" w:lineRule="auto"/>
        <w:contextualSpacing/>
        <w:jc w:val="both"/>
        <w:rPr>
          <w:rFonts w:ascii="Times New Roman" w:hAnsi="Times New Roman"/>
          <w:lang w:eastAsia="ru-RU"/>
        </w:rPr>
      </w:pPr>
    </w:p>
    <w:p w14:paraId="181CFC69" w14:textId="77777777" w:rsidR="00ED23CF" w:rsidRPr="00ED23CF" w:rsidRDefault="00ED23CF" w:rsidP="00ED23CF">
      <w:pPr>
        <w:tabs>
          <w:tab w:val="left" w:pos="0"/>
          <w:tab w:val="left" w:pos="993"/>
        </w:tabs>
        <w:spacing w:after="0" w:line="240" w:lineRule="auto"/>
        <w:contextualSpacing/>
        <w:jc w:val="both"/>
        <w:rPr>
          <w:rFonts w:ascii="Times New Roman" w:hAnsi="Times New Roman"/>
          <w:lang w:eastAsia="ru-RU"/>
        </w:rPr>
      </w:pPr>
    </w:p>
    <w:tbl>
      <w:tblPr>
        <w:tblW w:w="0" w:type="auto"/>
        <w:tblInd w:w="-10" w:type="dxa"/>
        <w:tblLayout w:type="fixed"/>
        <w:tblLook w:val="0000" w:firstRow="0" w:lastRow="0" w:firstColumn="0" w:lastColumn="0" w:noHBand="0" w:noVBand="0"/>
      </w:tblPr>
      <w:tblGrid>
        <w:gridCol w:w="5430"/>
      </w:tblGrid>
      <w:tr w:rsidR="00ED23CF" w:rsidRPr="00ED23CF" w14:paraId="7855AE23" w14:textId="77777777" w:rsidTr="009214B9">
        <w:trPr>
          <w:trHeight w:val="1777"/>
        </w:trPr>
        <w:tc>
          <w:tcPr>
            <w:tcW w:w="5430" w:type="dxa"/>
            <w:tcBorders>
              <w:top w:val="single" w:sz="4" w:space="0" w:color="000000"/>
              <w:left w:val="single" w:sz="4" w:space="0" w:color="000000"/>
              <w:bottom w:val="single" w:sz="4" w:space="0" w:color="000000"/>
              <w:right w:val="single" w:sz="4" w:space="0" w:color="000000"/>
            </w:tcBorders>
          </w:tcPr>
          <w:p w14:paraId="2B0BF70D" w14:textId="77777777" w:rsidR="00ED23CF" w:rsidRPr="00ED23CF" w:rsidRDefault="00ED23CF" w:rsidP="00ED23CF">
            <w:pPr>
              <w:snapToGrid w:val="0"/>
              <w:spacing w:after="0" w:line="240" w:lineRule="auto"/>
              <w:rPr>
                <w:rFonts w:ascii="Times New Roman" w:eastAsia="Times New Roman" w:hAnsi="Times New Roman"/>
                <w:b/>
                <w:color w:val="000000"/>
                <w:lang w:eastAsia="ru-RU"/>
              </w:rPr>
            </w:pPr>
            <w:r w:rsidRPr="00ED23CF">
              <w:rPr>
                <w:rFonts w:ascii="Times New Roman" w:eastAsia="Times New Roman" w:hAnsi="Times New Roman"/>
                <w:b/>
                <w:color w:val="000000"/>
                <w:lang w:eastAsia="ru-RU"/>
              </w:rPr>
              <w:t>«</w:t>
            </w: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eastAsia="Times New Roman" w:hAnsi="Times New Roman"/>
                <w:b/>
                <w:color w:val="000000"/>
                <w:lang w:eastAsia="ru-RU"/>
              </w:rPr>
              <w:t>»</w:t>
            </w:r>
          </w:p>
          <w:p w14:paraId="05117C54" w14:textId="77777777" w:rsidR="00ED23CF" w:rsidRPr="00ED23CF" w:rsidRDefault="00ED23CF" w:rsidP="00ED23CF">
            <w:pPr>
              <w:spacing w:after="0" w:line="240" w:lineRule="auto"/>
              <w:rPr>
                <w:rFonts w:ascii="Times New Roman" w:eastAsia="Times New Roman" w:hAnsi="Times New Roman"/>
                <w:color w:val="000000"/>
                <w:lang w:eastAsia="ru-RU"/>
              </w:rPr>
            </w:pPr>
          </w:p>
          <w:p w14:paraId="0ADB4463" w14:textId="77777777" w:rsidR="00ED23CF" w:rsidRPr="00ED23CF" w:rsidRDefault="00ED23CF" w:rsidP="00ED23CF">
            <w:pPr>
              <w:spacing w:after="0" w:line="240" w:lineRule="auto"/>
              <w:rPr>
                <w:rFonts w:ascii="Times New Roman" w:eastAsia="Times New Roman" w:hAnsi="Times New Roman"/>
                <w:color w:val="000000"/>
                <w:lang w:eastAsia="ru-RU"/>
              </w:rPr>
            </w:pPr>
          </w:p>
          <w:p w14:paraId="18DB4157" w14:textId="77777777" w:rsidR="00ED23CF" w:rsidRPr="00ED23CF" w:rsidRDefault="00ED23CF" w:rsidP="00ED23CF">
            <w:pPr>
              <w:spacing w:after="0" w:line="240" w:lineRule="auto"/>
              <w:rPr>
                <w:rFonts w:ascii="Times New Roman" w:eastAsia="Times New Roman" w:hAnsi="Times New Roman"/>
                <w:color w:val="000000"/>
                <w:lang w:eastAsia="ru-RU"/>
              </w:rPr>
            </w:pPr>
          </w:p>
          <w:p w14:paraId="2E666300" w14:textId="77777777" w:rsidR="00ED23CF" w:rsidRPr="00ED23CF" w:rsidRDefault="00ED23CF" w:rsidP="00ED23CF">
            <w:pPr>
              <w:spacing w:after="0" w:line="240" w:lineRule="auto"/>
              <w:rPr>
                <w:rFonts w:ascii="Times New Roman" w:eastAsia="Times New Roman" w:hAnsi="Times New Roman"/>
                <w:color w:val="000000"/>
                <w:lang w:eastAsia="ru-RU"/>
              </w:rPr>
            </w:pPr>
            <w:r w:rsidRPr="00ED23CF">
              <w:rPr>
                <w:rFonts w:ascii="Times New Roman" w:eastAsia="Times New Roman" w:hAnsi="Times New Roman"/>
                <w:color w:val="000000"/>
                <w:lang w:eastAsia="ru-RU"/>
              </w:rPr>
              <w:t>__________________________</w:t>
            </w:r>
          </w:p>
          <w:p w14:paraId="28F0B9EA" w14:textId="77777777" w:rsidR="00ED23CF" w:rsidRPr="00ED23CF" w:rsidRDefault="00ED23CF" w:rsidP="00ED23CF">
            <w:pPr>
              <w:spacing w:after="0" w:line="240" w:lineRule="auto"/>
              <w:rPr>
                <w:rFonts w:ascii="Times New Roman" w:eastAsia="Times New Roman" w:hAnsi="Times New Roman"/>
                <w:color w:val="000000"/>
                <w:lang w:eastAsia="ru-RU"/>
              </w:rPr>
            </w:pPr>
          </w:p>
          <w:p w14:paraId="3619015A" w14:textId="77777777" w:rsidR="00ED23CF" w:rsidRPr="00ED23CF" w:rsidRDefault="00ED23CF" w:rsidP="00ED23CF">
            <w:pPr>
              <w:spacing w:after="0" w:line="240" w:lineRule="auto"/>
              <w:rPr>
                <w:rFonts w:ascii="Times New Roman" w:eastAsia="Times New Roman" w:hAnsi="Times New Roman"/>
                <w:color w:val="000000"/>
                <w:lang w:eastAsia="ru-RU"/>
              </w:rPr>
            </w:pPr>
            <w:r w:rsidRPr="00ED23CF">
              <w:rPr>
                <w:rFonts w:ascii="Times New Roman" w:eastAsia="Times New Roman" w:hAnsi="Times New Roman"/>
                <w:color w:val="000000"/>
                <w:lang w:eastAsia="ru-RU"/>
              </w:rPr>
              <w:t>М.П.</w:t>
            </w:r>
          </w:p>
        </w:tc>
      </w:tr>
    </w:tbl>
    <w:p w14:paraId="0A0669C2" w14:textId="77777777" w:rsidR="00ED23CF" w:rsidRPr="00ED23CF" w:rsidRDefault="00ED23CF" w:rsidP="00ED23CF">
      <w:pPr>
        <w:autoSpaceDE w:val="0"/>
        <w:autoSpaceDN w:val="0"/>
        <w:adjustRightInd w:val="0"/>
        <w:spacing w:after="0" w:line="240" w:lineRule="auto"/>
        <w:rPr>
          <w:rFonts w:ascii="Times New Roman" w:eastAsia="Times New Roman" w:hAnsi="Times New Roman"/>
          <w:color w:val="000000"/>
          <w:sz w:val="20"/>
          <w:szCs w:val="20"/>
          <w:lang w:eastAsia="ru-RU"/>
        </w:rPr>
      </w:pPr>
    </w:p>
    <w:p w14:paraId="7199CC0E" w14:textId="77777777" w:rsidR="00B83ACE" w:rsidRPr="00FD78CA" w:rsidRDefault="00B83ACE" w:rsidP="007B6B4B">
      <w:pPr>
        <w:keepNext/>
        <w:pageBreakBefore/>
        <w:widowControl w:val="0"/>
        <w:numPr>
          <w:ilvl w:val="0"/>
          <w:numId w:val="14"/>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FD78CA" w:rsidRDefault="00B83ACE" w:rsidP="007B6B4B">
      <w:pPr>
        <w:keepNext/>
        <w:numPr>
          <w:ilvl w:val="1"/>
          <w:numId w:val="14"/>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1" w:name="_Toc322017042"/>
      <w:bookmarkStart w:id="32" w:name="_Toc322017055"/>
      <w:r w:rsidRPr="00FD78CA">
        <w:rPr>
          <w:rFonts w:ascii="Times New Roman" w:eastAsia="Times New Roman" w:hAnsi="Times New Roman"/>
          <w:b/>
          <w:bCs/>
          <w:sz w:val="24"/>
          <w:szCs w:val="24"/>
          <w:lang w:eastAsia="ru-RU"/>
        </w:rPr>
        <w:t xml:space="preserve">Общий порядок проведения </w:t>
      </w:r>
      <w:bookmarkEnd w:id="31"/>
      <w:r w:rsidRPr="00FD78CA">
        <w:rPr>
          <w:rFonts w:ascii="Times New Roman" w:eastAsia="Times New Roman" w:hAnsi="Times New Roman"/>
          <w:b/>
          <w:bCs/>
          <w:sz w:val="24"/>
          <w:szCs w:val="24"/>
          <w:lang w:eastAsia="ru-RU"/>
        </w:rPr>
        <w:t>закупки</w:t>
      </w:r>
    </w:p>
    <w:p w14:paraId="1CD57E95" w14:textId="77777777" w:rsidR="00B83ACE" w:rsidRPr="00FD78CA" w:rsidRDefault="00B83ACE" w:rsidP="007B6B4B">
      <w:pPr>
        <w:numPr>
          <w:ilvl w:val="2"/>
          <w:numId w:val="18"/>
        </w:numPr>
        <w:spacing w:after="0" w:line="240" w:lineRule="auto"/>
        <w:ind w:left="0" w:firstLine="0"/>
        <w:jc w:val="both"/>
        <w:rPr>
          <w:rFonts w:ascii="Times New Roman" w:eastAsia="Times New Roman" w:hAnsi="Times New Roman"/>
          <w:sz w:val="24"/>
          <w:szCs w:val="24"/>
          <w:lang w:eastAsia="ru-RU"/>
        </w:rPr>
      </w:pPr>
      <w:bookmarkStart w:id="33" w:name="_Toc322017046"/>
      <w:r w:rsidRPr="00FD78CA">
        <w:rPr>
          <w:rFonts w:ascii="Times New Roman" w:eastAsia="Times New Roman" w:hAnsi="Times New Roman"/>
          <w:sz w:val="24"/>
          <w:szCs w:val="24"/>
          <w:lang w:eastAsia="ru-RU"/>
        </w:rPr>
        <w:t>Закупка проводится в следующем порядке:</w:t>
      </w:r>
    </w:p>
    <w:p w14:paraId="4565E38F"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FD78CA"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в) </w:t>
      </w:r>
      <w:r w:rsidRPr="00FD78CA">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г)</w:t>
      </w:r>
      <w:r w:rsidRPr="00FD78CA">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д)</w:t>
      </w:r>
      <w:r w:rsidRPr="00FD78CA">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е)</w:t>
      </w:r>
      <w:r w:rsidRPr="00FD78CA">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ж) </w:t>
      </w:r>
      <w:r w:rsidRPr="00FD78CA">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з)</w:t>
      </w:r>
      <w:r w:rsidRPr="00FD78CA">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и)</w:t>
      </w:r>
      <w:r w:rsidRPr="00FD78CA">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к)</w:t>
      </w:r>
      <w:r w:rsidRPr="00FD78CA">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л)</w:t>
      </w:r>
      <w:r w:rsidRPr="00FD78CA">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0C5150DF"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м) </w:t>
      </w:r>
      <w:r w:rsidRPr="00FD78CA">
        <w:rPr>
          <w:rFonts w:ascii="Times New Roman" w:eastAsia="Times New Roman" w:hAnsi="Times New Roman"/>
          <w:sz w:val="24"/>
          <w:szCs w:val="24"/>
          <w:lang w:eastAsia="ru-RU"/>
        </w:rPr>
        <w:t>заключ</w:t>
      </w:r>
      <w:r w:rsidR="00D735DC">
        <w:rPr>
          <w:rFonts w:ascii="Times New Roman" w:eastAsia="Times New Roman" w:hAnsi="Times New Roman"/>
          <w:sz w:val="24"/>
          <w:szCs w:val="24"/>
          <w:lang w:eastAsia="ru-RU"/>
        </w:rPr>
        <w:t>ение Договора (подраздел 4.12.);</w:t>
      </w:r>
    </w:p>
    <w:p w14:paraId="46551A45" w14:textId="77777777" w:rsidR="00B83ACE" w:rsidRPr="00FD78CA" w:rsidRDefault="00B83ACE" w:rsidP="007B6B4B">
      <w:pPr>
        <w:keepNext/>
        <w:numPr>
          <w:ilvl w:val="1"/>
          <w:numId w:val="14"/>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4" w:name="_Toc322017043"/>
      <w:r w:rsidRPr="00FD78CA">
        <w:rPr>
          <w:rFonts w:ascii="Times New Roman" w:eastAsia="Times New Roman" w:hAnsi="Times New Roman"/>
          <w:b/>
          <w:bCs/>
          <w:sz w:val="24"/>
          <w:szCs w:val="24"/>
          <w:lang w:eastAsia="ru-RU"/>
        </w:rPr>
        <w:t xml:space="preserve">Публикация Извещения о проведении </w:t>
      </w:r>
      <w:bookmarkEnd w:id="34"/>
      <w:r w:rsidRPr="00FD78CA">
        <w:rPr>
          <w:rFonts w:ascii="Times New Roman" w:eastAsia="Times New Roman" w:hAnsi="Times New Roman"/>
          <w:b/>
          <w:bCs/>
          <w:sz w:val="24"/>
          <w:szCs w:val="24"/>
          <w:lang w:eastAsia="ru-RU"/>
        </w:rPr>
        <w:t>закупки</w:t>
      </w:r>
    </w:p>
    <w:p w14:paraId="49DDAFCB" w14:textId="77777777" w:rsidR="00B83ACE" w:rsidRPr="00FD78CA" w:rsidRDefault="00B83ACE" w:rsidP="007B6B4B">
      <w:pPr>
        <w:numPr>
          <w:ilvl w:val="2"/>
          <w:numId w:val="20"/>
        </w:numPr>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FD78CA" w:rsidRDefault="00B83ACE" w:rsidP="007B6B4B">
      <w:pPr>
        <w:pStyle w:val="aff8"/>
        <w:keepNext/>
        <w:numPr>
          <w:ilvl w:val="1"/>
          <w:numId w:val="19"/>
        </w:numPr>
        <w:suppressAutoHyphens/>
        <w:spacing w:before="360" w:after="120"/>
        <w:ind w:left="567"/>
        <w:jc w:val="both"/>
        <w:outlineLvl w:val="1"/>
        <w:rPr>
          <w:rFonts w:ascii="Times New Roman" w:hAnsi="Times New Roman"/>
          <w:b/>
          <w:bCs/>
          <w:sz w:val="24"/>
          <w:szCs w:val="24"/>
        </w:rPr>
      </w:pPr>
      <w:bookmarkStart w:id="35" w:name="_Toc322017044"/>
      <w:r w:rsidRPr="00FD78CA">
        <w:rPr>
          <w:rFonts w:ascii="Times New Roman" w:hAnsi="Times New Roman"/>
          <w:b/>
          <w:bCs/>
          <w:sz w:val="24"/>
          <w:szCs w:val="24"/>
        </w:rPr>
        <w:t>Предоставление Документации по закупке Участникам</w:t>
      </w:r>
      <w:bookmarkEnd w:id="35"/>
    </w:p>
    <w:p w14:paraId="2085E23A" w14:textId="77777777" w:rsidR="00B83ACE" w:rsidRPr="00FD78CA"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6" w:name="_Toc322017045"/>
      <w:r w:rsidRPr="00FD78CA">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FD78CA"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6"/>
    </w:p>
    <w:p w14:paraId="1FE25993" w14:textId="77777777" w:rsidR="00B83ACE" w:rsidRPr="00FD78CA" w:rsidRDefault="00B83ACE" w:rsidP="007B6B4B">
      <w:pPr>
        <w:keepNext/>
        <w:numPr>
          <w:ilvl w:val="1"/>
          <w:numId w:val="19"/>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Подготовка </w:t>
      </w:r>
      <w:bookmarkEnd w:id="33"/>
      <w:r w:rsidRPr="00FD78CA">
        <w:rPr>
          <w:rFonts w:ascii="Times New Roman" w:eastAsia="Times New Roman" w:hAnsi="Times New Roman"/>
          <w:b/>
          <w:bCs/>
          <w:sz w:val="24"/>
          <w:szCs w:val="24"/>
          <w:lang w:eastAsia="ru-RU"/>
        </w:rPr>
        <w:t>Заявок</w:t>
      </w:r>
    </w:p>
    <w:p w14:paraId="499319B2"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7" w:name="_Toc322017047"/>
      <w:r w:rsidRPr="00FD78CA">
        <w:rPr>
          <w:rFonts w:ascii="Times New Roman" w:eastAsia="Times New Roman" w:hAnsi="Times New Roman"/>
          <w:b/>
          <w:bCs/>
          <w:sz w:val="24"/>
          <w:szCs w:val="24"/>
          <w:lang w:eastAsia="ru-RU"/>
        </w:rPr>
        <w:t xml:space="preserve">Общие требования к </w:t>
      </w:r>
      <w:bookmarkEnd w:id="37"/>
      <w:r w:rsidRPr="00FD78CA">
        <w:rPr>
          <w:rFonts w:ascii="Times New Roman" w:eastAsia="Times New Roman" w:hAnsi="Times New Roman"/>
          <w:b/>
          <w:bCs/>
          <w:sz w:val="24"/>
          <w:szCs w:val="24"/>
          <w:lang w:eastAsia="ru-RU"/>
        </w:rPr>
        <w:t>Заявке</w:t>
      </w:r>
    </w:p>
    <w:p w14:paraId="2B4D8B78" w14:textId="77777777" w:rsidR="00B83ACE" w:rsidRPr="00FD78CA" w:rsidRDefault="00B83ACE" w:rsidP="007B6B4B">
      <w:pPr>
        <w:numPr>
          <w:ilvl w:val="3"/>
          <w:numId w:val="19"/>
        </w:numPr>
        <w:tabs>
          <w:tab w:val="left" w:pos="993"/>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58EC5136"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а)</w:t>
      </w:r>
      <w:r w:rsidRPr="00FD78CA">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03B8DCA3" w:rsidR="00B83ACE" w:rsidRPr="00FD78CA" w:rsidRDefault="00B83ACE" w:rsidP="00530330">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iCs/>
          <w:snapToGrid w:val="0"/>
          <w:sz w:val="24"/>
          <w:szCs w:val="24"/>
          <w:lang w:eastAsia="ru-RU"/>
        </w:rPr>
        <w:t xml:space="preserve"> </w:t>
      </w:r>
      <w:r w:rsidRPr="00FD78CA">
        <w:rPr>
          <w:rFonts w:ascii="Times New Roman" w:eastAsia="Times New Roman" w:hAnsi="Times New Roman"/>
          <w:b/>
          <w:sz w:val="24"/>
          <w:szCs w:val="24"/>
          <w:lang w:eastAsia="ru-RU"/>
        </w:rPr>
        <w:t xml:space="preserve">     </w:t>
      </w:r>
      <w:r w:rsidR="00615AB1" w:rsidRPr="00FD78CA">
        <w:rPr>
          <w:rFonts w:ascii="Times New Roman" w:eastAsia="Times New Roman" w:hAnsi="Times New Roman"/>
          <w:b/>
          <w:sz w:val="24"/>
          <w:szCs w:val="24"/>
          <w:lang w:eastAsia="ru-RU"/>
        </w:rPr>
        <w:t>б</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615AB1" w:rsidRPr="00FD78CA">
        <w:rPr>
          <w:rFonts w:ascii="Times New Roman" w:eastAsia="Times New Roman" w:hAnsi="Times New Roman"/>
          <w:sz w:val="24"/>
          <w:szCs w:val="24"/>
          <w:lang w:eastAsia="ru-RU"/>
        </w:rPr>
        <w:t>2</w:t>
      </w:r>
      <w:r w:rsidRPr="00FD78CA">
        <w:rPr>
          <w:rFonts w:ascii="Times New Roman" w:eastAsia="Times New Roman" w:hAnsi="Times New Roman"/>
          <w:sz w:val="24"/>
          <w:szCs w:val="24"/>
          <w:lang w:eastAsia="ru-RU"/>
        </w:rPr>
        <w:t>.);</w:t>
      </w:r>
    </w:p>
    <w:p w14:paraId="5F9F7931" w14:textId="05846D83"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hAnsi="Times New Roman"/>
          <w:b/>
          <w:sz w:val="24"/>
          <w:szCs w:val="24"/>
        </w:rPr>
        <w:t xml:space="preserve">      </w:t>
      </w:r>
      <w:r w:rsidR="00615AB1" w:rsidRPr="00FD78CA">
        <w:rPr>
          <w:rFonts w:ascii="Times New Roman" w:hAnsi="Times New Roman"/>
          <w:b/>
          <w:sz w:val="24"/>
          <w:szCs w:val="24"/>
        </w:rPr>
        <w:t>в</w:t>
      </w:r>
      <w:r w:rsidRPr="00FD78CA">
        <w:rPr>
          <w:rFonts w:ascii="Times New Roman" w:eastAsia="Times New Roman" w:hAnsi="Times New Roman"/>
          <w:b/>
          <w:sz w:val="24"/>
          <w:szCs w:val="24"/>
          <w:lang w:eastAsia="ru-RU"/>
        </w:rPr>
        <w:t xml:space="preserve">) </w:t>
      </w:r>
      <w:r w:rsidRPr="00FD78CA">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615AB1" w:rsidRPr="00FD78CA">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w:t>
      </w:r>
    </w:p>
    <w:p w14:paraId="03F93AB9" w14:textId="19DCD261" w:rsidR="00B83ACE" w:rsidRPr="00FD78CA" w:rsidRDefault="00B83ACE" w:rsidP="00B83ACE">
      <w:pPr>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615AB1" w:rsidRPr="00FD78CA">
        <w:rPr>
          <w:rFonts w:ascii="Times New Roman" w:eastAsia="Times New Roman" w:hAnsi="Times New Roman"/>
          <w:b/>
          <w:sz w:val="24"/>
          <w:szCs w:val="24"/>
          <w:lang w:eastAsia="ru-RU"/>
        </w:rPr>
        <w:t>г</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(п.п. 4.5.2.2 настоящей Документации)</w:t>
      </w:r>
      <w:r w:rsidRPr="00FD78CA">
        <w:t xml:space="preserve"> </w:t>
      </w:r>
      <w:r w:rsidRPr="00FD78CA">
        <w:rPr>
          <w:rFonts w:ascii="Times New Roman" w:eastAsia="Times New Roman" w:hAnsi="Times New Roman"/>
          <w:sz w:val="24"/>
          <w:szCs w:val="24"/>
          <w:lang w:eastAsia="ru-RU"/>
        </w:rPr>
        <w:t xml:space="preserve">предоставляются одновременно с Заявкой. </w:t>
      </w:r>
    </w:p>
    <w:p w14:paraId="0B4E9098" w14:textId="0B72E595" w:rsidR="00B83ACE" w:rsidRPr="00FD78CA" w:rsidRDefault="00B83ACE" w:rsidP="00B83ACE">
      <w:pPr>
        <w:spacing w:after="0" w:line="240" w:lineRule="atLeast"/>
        <w:jc w:val="both"/>
        <w:rPr>
          <w:rFonts w:ascii="Times New Roman" w:eastAsia="Times New Roman" w:hAnsi="Times New Roman"/>
          <w:sz w:val="24"/>
          <w:szCs w:val="24"/>
          <w:lang w:eastAsia="ar-SA"/>
        </w:rPr>
      </w:pPr>
      <w:r w:rsidRPr="00FD78CA">
        <w:rPr>
          <w:rFonts w:ascii="Times New Roman" w:hAnsi="Times New Roman"/>
          <w:sz w:val="24"/>
          <w:szCs w:val="24"/>
        </w:rPr>
        <w:t xml:space="preserve"> </w:t>
      </w:r>
      <w:r w:rsidRPr="00FD78CA">
        <w:rPr>
          <w:rFonts w:ascii="Times New Roman" w:eastAsia="Times New Roman" w:hAnsi="Times New Roman"/>
          <w:b/>
          <w:sz w:val="24"/>
          <w:szCs w:val="24"/>
          <w:lang w:eastAsia="ru-RU"/>
        </w:rPr>
        <w:t>4.4.1.2.</w:t>
      </w: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sz w:val="24"/>
          <w:szCs w:val="24"/>
          <w:lang w:eastAsia="ar-SA"/>
        </w:rPr>
        <w:t>Заявка на участие в закупке и Приложения к ней (п.п. «а»-«</w:t>
      </w:r>
      <w:r w:rsidR="00615AB1" w:rsidRPr="00FD78CA">
        <w:rPr>
          <w:rFonts w:ascii="Times New Roman" w:eastAsia="Times New Roman" w:hAnsi="Times New Roman"/>
          <w:sz w:val="24"/>
          <w:szCs w:val="24"/>
          <w:lang w:eastAsia="ar-SA"/>
        </w:rPr>
        <w:t>в</w:t>
      </w:r>
      <w:r w:rsidRPr="00FD78CA">
        <w:rPr>
          <w:rFonts w:ascii="Times New Roman" w:eastAsia="Times New Roman" w:hAnsi="Times New Roman"/>
          <w:sz w:val="24"/>
          <w:szCs w:val="24"/>
          <w:lang w:eastAsia="ar-SA"/>
        </w:rPr>
        <w:t xml:space="preserve">» п. 4.4.1.1) должны быть </w:t>
      </w:r>
      <w:r w:rsidR="00615AB1" w:rsidRPr="00FD78CA">
        <w:rPr>
          <w:rFonts w:ascii="Times New Roman" w:eastAsia="Times New Roman" w:hAnsi="Times New Roman"/>
          <w:sz w:val="24"/>
          <w:szCs w:val="24"/>
          <w:lang w:eastAsia="ar-SA"/>
        </w:rPr>
        <w:t>подписаны</w:t>
      </w:r>
      <w:r w:rsidRPr="00FD78CA">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w:t>
      </w:r>
      <w:r w:rsidRPr="00DF536D">
        <w:rPr>
          <w:rFonts w:ascii="Times New Roman" w:eastAsia="Times New Roman" w:hAnsi="Times New Roman"/>
          <w:sz w:val="24"/>
          <w:szCs w:val="24"/>
          <w:lang w:eastAsia="ar-SA"/>
        </w:rPr>
        <w:t>. «</w:t>
      </w:r>
      <w:r w:rsidR="00DF536D" w:rsidRPr="00DF536D">
        <w:rPr>
          <w:rFonts w:ascii="Times New Roman" w:eastAsia="Times New Roman" w:hAnsi="Times New Roman"/>
          <w:sz w:val="24"/>
          <w:szCs w:val="24"/>
          <w:lang w:eastAsia="ar-SA"/>
        </w:rPr>
        <w:t>б</w:t>
      </w:r>
      <w:r w:rsidRPr="00DF536D">
        <w:rPr>
          <w:rFonts w:ascii="Times New Roman" w:eastAsia="Times New Roman" w:hAnsi="Times New Roman"/>
          <w:sz w:val="24"/>
          <w:szCs w:val="24"/>
          <w:lang w:eastAsia="ar-SA"/>
        </w:rPr>
        <w:t>» п. 4.5.2.2. и заверены</w:t>
      </w:r>
      <w:r w:rsidRPr="00FD78CA">
        <w:rPr>
          <w:rFonts w:ascii="Times New Roman" w:eastAsia="Times New Roman" w:hAnsi="Times New Roman"/>
          <w:sz w:val="24"/>
          <w:szCs w:val="24"/>
          <w:lang w:eastAsia="ar-SA"/>
        </w:rPr>
        <w:t>, печатью (если имеется) Участника / Лидера коллективного участника.</w:t>
      </w:r>
    </w:p>
    <w:p w14:paraId="600DD256" w14:textId="10325432"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8" w:name="_Toc322017048"/>
      <w:bookmarkEnd w:id="32"/>
      <w:r w:rsidRPr="00FD78CA">
        <w:rPr>
          <w:rFonts w:ascii="Times New Roman" w:hAnsi="Times New Roman"/>
          <w:b/>
          <w:sz w:val="24"/>
          <w:szCs w:val="24"/>
        </w:rPr>
        <w:t>4.4.1.3</w:t>
      </w:r>
      <w:r w:rsidRPr="00FD78CA">
        <w:rPr>
          <w:rFonts w:ascii="Times New Roman" w:hAnsi="Times New Roman"/>
          <w:sz w:val="24"/>
          <w:szCs w:val="24"/>
        </w:rPr>
        <w:t xml:space="preserve"> Заявка и Приложения к ней (</w:t>
      </w:r>
      <w:r w:rsidRPr="00FD78CA">
        <w:rPr>
          <w:rFonts w:ascii="Times New Roman" w:eastAsia="Times New Roman" w:hAnsi="Times New Roman"/>
          <w:sz w:val="24"/>
          <w:szCs w:val="24"/>
          <w:lang w:eastAsia="ru-RU"/>
        </w:rPr>
        <w:t>п.п. «а»-«</w:t>
      </w:r>
      <w:r w:rsidR="00DF536D">
        <w:rPr>
          <w:rFonts w:ascii="Times New Roman" w:eastAsia="Times New Roman" w:hAnsi="Times New Roman"/>
          <w:sz w:val="24"/>
          <w:szCs w:val="24"/>
          <w:lang w:eastAsia="ru-RU"/>
        </w:rPr>
        <w:t>г</w:t>
      </w:r>
      <w:r w:rsidRPr="00FD78CA">
        <w:rPr>
          <w:rFonts w:ascii="Times New Roman" w:eastAsia="Times New Roman" w:hAnsi="Times New Roman"/>
          <w:sz w:val="24"/>
          <w:szCs w:val="24"/>
          <w:lang w:eastAsia="ru-RU"/>
        </w:rPr>
        <w:t>» п. 4.4.1.1</w:t>
      </w:r>
      <w:r w:rsidRPr="00FD78CA">
        <w:rPr>
          <w:rFonts w:ascii="Times New Roman" w:hAnsi="Times New Roman"/>
          <w:sz w:val="24"/>
          <w:szCs w:val="24"/>
        </w:rPr>
        <w:t>) должны быть отсканированными оригиналами документов.</w:t>
      </w:r>
    </w:p>
    <w:p w14:paraId="0D4B1326" w14:textId="77777777" w:rsidR="00B83ACE" w:rsidRPr="00FD78CA" w:rsidRDefault="00B83ACE" w:rsidP="00B83ACE">
      <w:pPr>
        <w:spacing w:after="0" w:line="240" w:lineRule="atLeast"/>
        <w:jc w:val="both"/>
        <w:rPr>
          <w:rFonts w:ascii="Times New Roman" w:hAnsi="Times New Roman"/>
          <w:sz w:val="24"/>
          <w:szCs w:val="24"/>
        </w:rPr>
      </w:pPr>
      <w:r w:rsidRPr="00FD78CA">
        <w:rPr>
          <w:rFonts w:ascii="Times New Roman" w:hAnsi="Times New Roman"/>
          <w:b/>
          <w:sz w:val="24"/>
          <w:szCs w:val="24"/>
        </w:rPr>
        <w:lastRenderedPageBreak/>
        <w:t xml:space="preserve">4.4.1.4. </w:t>
      </w:r>
      <w:r w:rsidRPr="00FD78CA">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r w:rsidRPr="00FD78CA">
        <w:rPr>
          <w:rFonts w:ascii="Times New Roman" w:hAnsi="Times New Roman"/>
          <w:b/>
          <w:bCs/>
          <w:sz w:val="24"/>
          <w:szCs w:val="24"/>
        </w:rPr>
        <w:t xml:space="preserve">Требования к сроку действия </w:t>
      </w:r>
      <w:bookmarkEnd w:id="38"/>
      <w:r w:rsidRPr="00FD78CA">
        <w:rPr>
          <w:rFonts w:ascii="Times New Roman" w:hAnsi="Times New Roman"/>
          <w:b/>
          <w:bCs/>
          <w:sz w:val="24"/>
          <w:szCs w:val="24"/>
        </w:rPr>
        <w:t>Заявки</w:t>
      </w:r>
    </w:p>
    <w:p w14:paraId="35EB35C3" w14:textId="02C6BC5A" w:rsidR="00B83ACE" w:rsidRPr="00FD78CA" w:rsidRDefault="00B83ACE" w:rsidP="007B6B4B">
      <w:pPr>
        <w:numPr>
          <w:ilvl w:val="3"/>
          <w:numId w:val="19"/>
        </w:numPr>
        <w:shd w:val="clear" w:color="auto" w:fill="FFFFFF"/>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Заявка (Форма 1) </w:t>
      </w:r>
      <w:r w:rsidRPr="00FD78CA">
        <w:rPr>
          <w:rFonts w:ascii="Times New Roman" w:hAnsi="Times New Roman"/>
          <w:bCs/>
          <w:iCs/>
          <w:sz w:val="24"/>
          <w:szCs w:val="24"/>
        </w:rPr>
        <w:t>должна действовать</w:t>
      </w:r>
      <w:r w:rsidRPr="00FD78CA">
        <w:rPr>
          <w:rFonts w:ascii="Times New Roman" w:hAnsi="Times New Roman"/>
          <w:sz w:val="24"/>
          <w:szCs w:val="24"/>
        </w:rPr>
        <w:t xml:space="preserve"> в течение срока, указанного Участником. В любом случае этот </w:t>
      </w:r>
      <w:r w:rsidR="000A0225" w:rsidRPr="00FD78CA">
        <w:rPr>
          <w:rFonts w:ascii="Times New Roman" w:hAnsi="Times New Roman"/>
          <w:sz w:val="24"/>
          <w:szCs w:val="24"/>
        </w:rPr>
        <w:t>срок не должен быть менее чем 30</w:t>
      </w:r>
      <w:r w:rsidRPr="00FD78CA">
        <w:rPr>
          <w:rFonts w:ascii="Times New Roman" w:hAnsi="Times New Roman"/>
          <w:sz w:val="24"/>
          <w:szCs w:val="24"/>
        </w:rPr>
        <w:t xml:space="preserve"> (</w:t>
      </w:r>
      <w:r w:rsidR="000A0225" w:rsidRPr="00FD78CA">
        <w:rPr>
          <w:rFonts w:ascii="Times New Roman" w:hAnsi="Times New Roman"/>
          <w:sz w:val="24"/>
          <w:szCs w:val="24"/>
        </w:rPr>
        <w:t>тридцать</w:t>
      </w:r>
      <w:r w:rsidRPr="00FD78CA">
        <w:rPr>
          <w:rFonts w:ascii="Times New Roman" w:hAnsi="Times New Roman"/>
          <w:sz w:val="24"/>
          <w:szCs w:val="24"/>
        </w:rPr>
        <w:t xml:space="preserve">) календарных дней со дня, следующего за днем окончания срока подачи Заявок. </w:t>
      </w:r>
    </w:p>
    <w:p w14:paraId="1B7A37A9"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39" w:name="_Toc322017049"/>
      <w:r w:rsidRPr="00FD78CA">
        <w:rPr>
          <w:rFonts w:ascii="Times New Roman" w:hAnsi="Times New Roman"/>
          <w:b/>
          <w:bCs/>
          <w:sz w:val="24"/>
          <w:szCs w:val="24"/>
        </w:rPr>
        <w:t xml:space="preserve">Требования к языку </w:t>
      </w:r>
      <w:bookmarkEnd w:id="39"/>
      <w:r w:rsidRPr="00FD78CA">
        <w:rPr>
          <w:rFonts w:ascii="Times New Roman" w:hAnsi="Times New Roman"/>
          <w:b/>
          <w:bCs/>
          <w:sz w:val="24"/>
          <w:szCs w:val="24"/>
        </w:rPr>
        <w:t>Заявки</w:t>
      </w:r>
    </w:p>
    <w:p w14:paraId="3AB5FC40" w14:textId="77777777" w:rsidR="00B83ACE" w:rsidRPr="00FD78CA"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40" w:name="_Toc322017050"/>
      <w:r w:rsidRPr="00FD78CA">
        <w:rPr>
          <w:rFonts w:ascii="Times New Roman" w:hAnsi="Times New Roman"/>
          <w:b/>
          <w:bCs/>
          <w:sz w:val="24"/>
          <w:szCs w:val="24"/>
        </w:rPr>
        <w:t>Требования к валюте Заявки</w:t>
      </w:r>
      <w:bookmarkEnd w:id="40"/>
    </w:p>
    <w:p w14:paraId="3FDDA22A" w14:textId="77777777" w:rsidR="00B83ACE" w:rsidRPr="00FD78CA"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FD78CA" w:rsidRDefault="00B83ACE" w:rsidP="00B83ACE">
      <w:pPr>
        <w:spacing w:after="0" w:line="240" w:lineRule="auto"/>
        <w:jc w:val="both"/>
        <w:rPr>
          <w:rFonts w:ascii="Times New Roman" w:hAnsi="Times New Roman"/>
          <w:sz w:val="24"/>
          <w:szCs w:val="24"/>
        </w:rPr>
      </w:pPr>
    </w:p>
    <w:p w14:paraId="6BF335D2" w14:textId="77777777" w:rsidR="00B83ACE" w:rsidRPr="00FD78CA" w:rsidRDefault="00B83ACE" w:rsidP="007B6B4B">
      <w:pPr>
        <w:keepNext/>
        <w:numPr>
          <w:ilvl w:val="2"/>
          <w:numId w:val="19"/>
        </w:numPr>
        <w:tabs>
          <w:tab w:val="left" w:pos="567"/>
        </w:tabs>
        <w:suppressAutoHyphens/>
        <w:spacing w:after="0" w:line="240" w:lineRule="auto"/>
        <w:ind w:left="0" w:firstLine="0"/>
        <w:jc w:val="both"/>
        <w:outlineLvl w:val="1"/>
        <w:rPr>
          <w:rFonts w:ascii="Times New Roman" w:hAnsi="Times New Roman"/>
          <w:b/>
          <w:bCs/>
          <w:sz w:val="24"/>
          <w:szCs w:val="24"/>
        </w:rPr>
      </w:pPr>
      <w:bookmarkStart w:id="41" w:name="_Toc322017051"/>
      <w:r w:rsidRPr="00FD78CA">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DE2308" w:rsidRDefault="00B83ACE" w:rsidP="007B6B4B">
      <w:pPr>
        <w:pStyle w:val="aff8"/>
        <w:numPr>
          <w:ilvl w:val="3"/>
          <w:numId w:val="19"/>
        </w:numPr>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Заявка направляется посредством функционала электронной площадки, указанной в п. 1.1. настоящей </w:t>
      </w:r>
      <w:r w:rsidRPr="00DE2308">
        <w:rPr>
          <w:rFonts w:ascii="Times New Roman" w:hAnsi="Times New Roman"/>
          <w:sz w:val="24"/>
          <w:szCs w:val="24"/>
        </w:rPr>
        <w:t xml:space="preserve">Документации. </w:t>
      </w:r>
    </w:p>
    <w:p w14:paraId="6D7DBBEB" w14:textId="77777777" w:rsidR="00B83ACE" w:rsidRPr="00862B28" w:rsidRDefault="00B83ACE" w:rsidP="007B6B4B">
      <w:pPr>
        <w:pStyle w:val="aff8"/>
        <w:numPr>
          <w:ilvl w:val="3"/>
          <w:numId w:val="19"/>
        </w:numPr>
        <w:spacing w:line="240" w:lineRule="atLeast"/>
        <w:ind w:left="0" w:firstLine="0"/>
        <w:jc w:val="both"/>
        <w:rPr>
          <w:rFonts w:ascii="Times New Roman" w:hAnsi="Times New Roman"/>
          <w:sz w:val="24"/>
          <w:szCs w:val="24"/>
        </w:rPr>
      </w:pPr>
      <w:r w:rsidRPr="00DE2308">
        <w:rPr>
          <w:rFonts w:ascii="Times New Roman" w:hAnsi="Times New Roman"/>
          <w:sz w:val="24"/>
          <w:szCs w:val="24"/>
        </w:rPr>
        <w:t xml:space="preserve"> Заявка должна быть направлена не позднее даты и времени, указанного в Извещении о </w:t>
      </w:r>
      <w:r w:rsidRPr="00862B28">
        <w:rPr>
          <w:rFonts w:ascii="Times New Roman" w:hAnsi="Times New Roman"/>
          <w:sz w:val="24"/>
          <w:szCs w:val="24"/>
        </w:rPr>
        <w:t xml:space="preserve">проведении закупки. </w:t>
      </w:r>
    </w:p>
    <w:p w14:paraId="0B9F0B27" w14:textId="305FF916" w:rsidR="00B83ACE" w:rsidRPr="00862B28" w:rsidRDefault="00B83ACE" w:rsidP="00B83ACE">
      <w:pPr>
        <w:pStyle w:val="Default"/>
        <w:jc w:val="both"/>
        <w:rPr>
          <w:color w:val="auto"/>
        </w:rPr>
      </w:pPr>
      <w:r w:rsidRPr="00862B28">
        <w:rPr>
          <w:color w:val="auto"/>
        </w:rPr>
        <w:t>Дата начала подачи Заявок:</w:t>
      </w:r>
      <w:r w:rsidRPr="00862B28">
        <w:rPr>
          <w:b/>
          <w:color w:val="auto"/>
        </w:rPr>
        <w:t xml:space="preserve"> </w:t>
      </w:r>
      <w:r w:rsidR="00A406FF" w:rsidRPr="00862B28">
        <w:rPr>
          <w:b/>
          <w:color w:val="auto"/>
        </w:rPr>
        <w:t>27</w:t>
      </w:r>
      <w:r w:rsidR="00A93588" w:rsidRPr="00862B28">
        <w:rPr>
          <w:b/>
          <w:color w:val="auto"/>
        </w:rPr>
        <w:t>.0</w:t>
      </w:r>
      <w:r w:rsidR="000A0225" w:rsidRPr="00862B28">
        <w:rPr>
          <w:b/>
          <w:color w:val="auto"/>
        </w:rPr>
        <w:t>8</w:t>
      </w:r>
      <w:r w:rsidRPr="00862B28">
        <w:rPr>
          <w:b/>
          <w:color w:val="auto"/>
        </w:rPr>
        <w:t>.202</w:t>
      </w:r>
      <w:r w:rsidR="00A93588" w:rsidRPr="00862B28">
        <w:rPr>
          <w:b/>
          <w:color w:val="auto"/>
        </w:rPr>
        <w:t>5</w:t>
      </w:r>
      <w:r w:rsidRPr="00862B28">
        <w:rPr>
          <w:b/>
          <w:color w:val="auto"/>
        </w:rPr>
        <w:t xml:space="preserve"> года</w:t>
      </w:r>
      <w:r w:rsidRPr="00862B28">
        <w:rPr>
          <w:color w:val="auto"/>
        </w:rPr>
        <w:t>.</w:t>
      </w:r>
    </w:p>
    <w:p w14:paraId="6F7B967B" w14:textId="65F63DCB" w:rsidR="00B83ACE" w:rsidRPr="00862B28" w:rsidRDefault="00B83ACE" w:rsidP="00B83ACE">
      <w:pPr>
        <w:shd w:val="clear" w:color="auto" w:fill="FFFFFF" w:themeFill="background1"/>
        <w:spacing w:after="0" w:line="240" w:lineRule="atLeast"/>
        <w:jc w:val="both"/>
        <w:rPr>
          <w:rFonts w:ascii="Times New Roman" w:hAnsi="Times New Roman"/>
          <w:b/>
          <w:sz w:val="24"/>
          <w:szCs w:val="24"/>
        </w:rPr>
      </w:pPr>
      <w:r w:rsidRPr="00862B28">
        <w:rPr>
          <w:rFonts w:ascii="Times New Roman" w:hAnsi="Times New Roman"/>
          <w:sz w:val="24"/>
          <w:szCs w:val="24"/>
        </w:rPr>
        <w:t xml:space="preserve">Дата и время окончания подачи Заявок и открытие доступа к Заявкам: </w:t>
      </w:r>
      <w:r w:rsidRPr="00862B28">
        <w:rPr>
          <w:rFonts w:ascii="Times New Roman" w:hAnsi="Times New Roman"/>
          <w:b/>
          <w:sz w:val="24"/>
          <w:szCs w:val="24"/>
        </w:rPr>
        <w:t xml:space="preserve">09:00 (время местное) </w:t>
      </w:r>
      <w:r w:rsidR="00862B28" w:rsidRPr="00862B28">
        <w:rPr>
          <w:rFonts w:ascii="Times New Roman" w:hAnsi="Times New Roman"/>
          <w:b/>
          <w:sz w:val="24"/>
          <w:szCs w:val="24"/>
        </w:rPr>
        <w:t>1</w:t>
      </w:r>
      <w:r w:rsidR="00613213">
        <w:rPr>
          <w:rFonts w:ascii="Times New Roman" w:hAnsi="Times New Roman"/>
          <w:b/>
          <w:sz w:val="24"/>
          <w:szCs w:val="24"/>
        </w:rPr>
        <w:t>1</w:t>
      </w:r>
      <w:r w:rsidR="00E73593" w:rsidRPr="00862B28">
        <w:rPr>
          <w:rFonts w:ascii="Times New Roman" w:hAnsi="Times New Roman"/>
          <w:b/>
          <w:sz w:val="24"/>
          <w:szCs w:val="24"/>
        </w:rPr>
        <w:t>.09</w:t>
      </w:r>
      <w:r w:rsidR="00FE2CFD" w:rsidRPr="00862B28">
        <w:rPr>
          <w:rFonts w:ascii="Times New Roman" w:hAnsi="Times New Roman"/>
          <w:b/>
          <w:sz w:val="24"/>
          <w:szCs w:val="24"/>
        </w:rPr>
        <w:t>.2025</w:t>
      </w:r>
      <w:r w:rsidRPr="00862B28">
        <w:rPr>
          <w:rFonts w:ascii="Times New Roman" w:hAnsi="Times New Roman"/>
          <w:b/>
          <w:sz w:val="24"/>
          <w:szCs w:val="24"/>
        </w:rPr>
        <w:t xml:space="preserve"> года.</w:t>
      </w:r>
    </w:p>
    <w:p w14:paraId="7348D92D" w14:textId="77777777" w:rsidR="00B83ACE" w:rsidRPr="00862B28" w:rsidRDefault="00B83ACE" w:rsidP="007B6B4B">
      <w:pPr>
        <w:keepNext/>
        <w:numPr>
          <w:ilvl w:val="2"/>
          <w:numId w:val="19"/>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862B28">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862B2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862B28">
        <w:rPr>
          <w:rFonts w:ascii="Times New Roman" w:hAnsi="Times New Roman"/>
          <w:sz w:val="24"/>
          <w:szCs w:val="24"/>
        </w:rPr>
        <w:t xml:space="preserve">Любой участник закупки вправе направить Заказчику </w:t>
      </w:r>
      <w:r w:rsidRPr="00862B28">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862B28">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862B28">
        <w:rPr>
          <w:rFonts w:ascii="Times New Roman" w:hAnsi="Times New Roman"/>
          <w:bCs/>
          <w:iCs/>
          <w:sz w:val="24"/>
          <w:szCs w:val="24"/>
        </w:rPr>
        <w:t>.</w:t>
      </w:r>
    </w:p>
    <w:p w14:paraId="130058F0" w14:textId="23D358C1" w:rsidR="00B83ACE" w:rsidRPr="00862B2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862B28">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862B28">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862B28">
        <w:rPr>
          <w:rFonts w:ascii="Times New Roman" w:hAnsi="Times New Roman"/>
          <w:sz w:val="24"/>
          <w:szCs w:val="24"/>
        </w:rPr>
        <w:t xml:space="preserve">: </w:t>
      </w:r>
      <w:r w:rsidRPr="00862B28">
        <w:rPr>
          <w:rFonts w:ascii="Times New Roman" w:hAnsi="Times New Roman"/>
          <w:b/>
          <w:sz w:val="24"/>
          <w:szCs w:val="24"/>
        </w:rPr>
        <w:t xml:space="preserve">16:00 (время местное) </w:t>
      </w:r>
      <w:r w:rsidR="00613213">
        <w:rPr>
          <w:rFonts w:ascii="Times New Roman" w:hAnsi="Times New Roman"/>
          <w:b/>
          <w:sz w:val="24"/>
          <w:szCs w:val="24"/>
        </w:rPr>
        <w:t>10</w:t>
      </w:r>
      <w:r w:rsidRPr="00862B28">
        <w:rPr>
          <w:rFonts w:ascii="Times New Roman" w:hAnsi="Times New Roman"/>
          <w:b/>
          <w:sz w:val="24"/>
          <w:szCs w:val="24"/>
        </w:rPr>
        <w:t>.</w:t>
      </w:r>
      <w:r w:rsidR="0031493C" w:rsidRPr="00862B28">
        <w:rPr>
          <w:rFonts w:ascii="Times New Roman" w:hAnsi="Times New Roman"/>
          <w:b/>
          <w:sz w:val="24"/>
          <w:szCs w:val="24"/>
        </w:rPr>
        <w:t>0</w:t>
      </w:r>
      <w:r w:rsidR="00ED23CF" w:rsidRPr="00862B28">
        <w:rPr>
          <w:rFonts w:ascii="Times New Roman" w:hAnsi="Times New Roman"/>
          <w:b/>
          <w:sz w:val="24"/>
          <w:szCs w:val="24"/>
        </w:rPr>
        <w:t>9</w:t>
      </w:r>
      <w:r w:rsidRPr="00862B28">
        <w:rPr>
          <w:rFonts w:ascii="Times New Roman" w:hAnsi="Times New Roman"/>
          <w:b/>
          <w:sz w:val="24"/>
          <w:szCs w:val="24"/>
        </w:rPr>
        <w:t>.202</w:t>
      </w:r>
      <w:r w:rsidR="0031493C" w:rsidRPr="00862B28">
        <w:rPr>
          <w:rFonts w:ascii="Times New Roman" w:hAnsi="Times New Roman"/>
          <w:b/>
          <w:sz w:val="24"/>
          <w:szCs w:val="24"/>
        </w:rPr>
        <w:t>5</w:t>
      </w:r>
      <w:r w:rsidRPr="00862B28">
        <w:rPr>
          <w:rFonts w:ascii="Times New Roman" w:hAnsi="Times New Roman"/>
          <w:b/>
          <w:sz w:val="24"/>
          <w:szCs w:val="24"/>
        </w:rPr>
        <w:t xml:space="preserve"> года.</w:t>
      </w:r>
    </w:p>
    <w:p w14:paraId="0F60AE95" w14:textId="77777777" w:rsidR="00B83ACE" w:rsidRPr="00862B2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862B28">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862B2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862B28">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862B28" w:rsidRDefault="00B83ACE" w:rsidP="007B6B4B">
      <w:pPr>
        <w:keepNext/>
        <w:numPr>
          <w:ilvl w:val="2"/>
          <w:numId w:val="19"/>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862B28">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862B28" w:rsidRDefault="00B83ACE" w:rsidP="007B6B4B">
      <w:pPr>
        <w:keepNext/>
        <w:widowControl w:val="0"/>
        <w:numPr>
          <w:ilvl w:val="3"/>
          <w:numId w:val="19"/>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862B28">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w:t>
      </w:r>
      <w:r w:rsidRPr="00862B28">
        <w:rPr>
          <w:rFonts w:ascii="Times New Roman" w:eastAsia="Times New Roman" w:hAnsi="Times New Roman"/>
          <w:bCs/>
          <w:iCs/>
          <w:sz w:val="24"/>
          <w:szCs w:val="24"/>
          <w:lang w:eastAsia="ru-RU"/>
        </w:rPr>
        <w:lastRenderedPageBreak/>
        <w:t>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862B28">
        <w:rPr>
          <w:rFonts w:ascii="Times New Roman" w:eastAsia="Times New Roman" w:hAnsi="Times New Roman"/>
          <w:sz w:val="24"/>
          <w:szCs w:val="24"/>
          <w:lang w:eastAsia="ru-RU"/>
        </w:rPr>
        <w:t>.</w:t>
      </w:r>
    </w:p>
    <w:p w14:paraId="47D1453B" w14:textId="77777777" w:rsidR="00B83ACE" w:rsidRPr="00862B28" w:rsidRDefault="00B83ACE" w:rsidP="007B6B4B">
      <w:pPr>
        <w:keepNext/>
        <w:widowControl w:val="0"/>
        <w:numPr>
          <w:ilvl w:val="3"/>
          <w:numId w:val="19"/>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862B28">
        <w:rPr>
          <w:rFonts w:ascii="Times New Roman" w:eastAsia="Times New Roman" w:hAnsi="Times New Roman"/>
          <w:sz w:val="24"/>
          <w:szCs w:val="24"/>
          <w:lang w:eastAsia="ru-RU"/>
        </w:rPr>
        <w:t xml:space="preserve"> Изменения, вносимые в извещение об осуществлении </w:t>
      </w:r>
      <w:r w:rsidRPr="00862B28">
        <w:rPr>
          <w:rFonts w:ascii="Times New Roman" w:eastAsia="Times New Roman" w:hAnsi="Times New Roman"/>
          <w:bCs/>
          <w:iCs/>
          <w:sz w:val="24"/>
          <w:szCs w:val="24"/>
          <w:lang w:eastAsia="ru-RU"/>
        </w:rPr>
        <w:t>закупки</w:t>
      </w:r>
      <w:r w:rsidRPr="00862B28">
        <w:rPr>
          <w:rFonts w:ascii="Times New Roman" w:eastAsia="Times New Roman" w:hAnsi="Times New Roman"/>
          <w:sz w:val="24"/>
          <w:szCs w:val="24"/>
          <w:lang w:eastAsia="ru-RU"/>
        </w:rPr>
        <w:t xml:space="preserve">, документацию о </w:t>
      </w:r>
      <w:r w:rsidRPr="00862B28">
        <w:rPr>
          <w:rFonts w:ascii="Times New Roman" w:eastAsia="Times New Roman" w:hAnsi="Times New Roman"/>
          <w:bCs/>
          <w:iCs/>
          <w:sz w:val="24"/>
          <w:szCs w:val="24"/>
          <w:lang w:eastAsia="ru-RU"/>
        </w:rPr>
        <w:t>закупке</w:t>
      </w:r>
      <w:r w:rsidRPr="00862B28">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862B28" w:rsidRDefault="00B83ACE" w:rsidP="007B6B4B">
      <w:pPr>
        <w:pStyle w:val="aff8"/>
        <w:keepNext/>
        <w:numPr>
          <w:ilvl w:val="3"/>
          <w:numId w:val="19"/>
        </w:numPr>
        <w:shd w:val="clear" w:color="auto" w:fill="FFFFFF"/>
        <w:tabs>
          <w:tab w:val="left" w:pos="709"/>
        </w:tabs>
        <w:spacing w:line="240" w:lineRule="atLeast"/>
        <w:ind w:left="0" w:firstLine="0"/>
        <w:jc w:val="both"/>
        <w:rPr>
          <w:rFonts w:ascii="Times New Roman" w:hAnsi="Times New Roman"/>
          <w:sz w:val="24"/>
          <w:szCs w:val="24"/>
        </w:rPr>
      </w:pPr>
      <w:r w:rsidRPr="00862B28">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862B28">
        <w:rPr>
          <w:rFonts w:ascii="Times New Roman" w:hAnsi="Times New Roman"/>
          <w:sz w:val="24"/>
          <w:szCs w:val="24"/>
        </w:rPr>
        <w:t>.</w:t>
      </w:r>
    </w:p>
    <w:p w14:paraId="0AE8CD4D" w14:textId="77777777" w:rsidR="00B83ACE" w:rsidRPr="00862B28" w:rsidRDefault="00B83ACE" w:rsidP="007B6B4B">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862B28">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862B28">
        <w:rPr>
          <w:rFonts w:ascii="Times New Roman" w:eastAsia="Times New Roman" w:hAnsi="Times New Roman" w:cs="Arial"/>
          <w:bCs/>
          <w:iCs/>
          <w:sz w:val="24"/>
          <w:szCs w:val="24"/>
          <w:lang w:eastAsia="ru-RU"/>
        </w:rPr>
        <w:t xml:space="preserve">. </w:t>
      </w:r>
    </w:p>
    <w:p w14:paraId="2018B254" w14:textId="77777777" w:rsidR="00B83ACE" w:rsidRPr="00862B28" w:rsidRDefault="00B83ACE" w:rsidP="00B83ACE">
      <w:pPr>
        <w:shd w:val="clear" w:color="auto" w:fill="FFFFFF"/>
        <w:spacing w:after="0" w:line="240" w:lineRule="atLeast"/>
        <w:jc w:val="both"/>
        <w:rPr>
          <w:rFonts w:ascii="Times New Roman" w:hAnsi="Times New Roman"/>
          <w:bCs/>
          <w:iCs/>
          <w:sz w:val="24"/>
          <w:szCs w:val="24"/>
        </w:rPr>
      </w:pPr>
      <w:r w:rsidRPr="00862B28">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862B28">
        <w:rPr>
          <w:rFonts w:ascii="Times New Roman" w:hAnsi="Times New Roman"/>
          <w:bCs/>
          <w:iCs/>
          <w:sz w:val="24"/>
          <w:szCs w:val="24"/>
        </w:rPr>
        <w:t xml:space="preserve"> в виде отдельного информационного листа.</w:t>
      </w:r>
    </w:p>
    <w:p w14:paraId="6E7E128F" w14:textId="77777777" w:rsidR="00B83ACE" w:rsidRPr="00862B28" w:rsidRDefault="00B83ACE" w:rsidP="00B83ACE">
      <w:pPr>
        <w:shd w:val="clear" w:color="auto" w:fill="FFFFFF"/>
        <w:spacing w:after="0" w:line="240" w:lineRule="atLeast"/>
        <w:jc w:val="both"/>
        <w:rPr>
          <w:rFonts w:ascii="Times New Roman" w:hAnsi="Times New Roman"/>
          <w:bCs/>
          <w:iCs/>
          <w:sz w:val="24"/>
          <w:szCs w:val="24"/>
        </w:rPr>
      </w:pPr>
      <w:r w:rsidRPr="00862B28">
        <w:rPr>
          <w:rFonts w:ascii="Times New Roman" w:hAnsi="Times New Roman"/>
          <w:bCs/>
          <w:iCs/>
          <w:sz w:val="24"/>
          <w:szCs w:val="24"/>
        </w:rPr>
        <w:t xml:space="preserve">     По истечении срока отмены </w:t>
      </w:r>
      <w:r w:rsidRPr="00862B28">
        <w:rPr>
          <w:rFonts w:ascii="Times New Roman" w:hAnsi="Times New Roman"/>
          <w:sz w:val="24"/>
          <w:szCs w:val="24"/>
        </w:rPr>
        <w:t>закупки</w:t>
      </w:r>
      <w:r w:rsidRPr="00862B28">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1"/>
    <w:p w14:paraId="759AF42D" w14:textId="77777777" w:rsidR="00B83ACE" w:rsidRPr="00862B28" w:rsidRDefault="00B83ACE" w:rsidP="007B6B4B">
      <w:pPr>
        <w:pStyle w:val="aff8"/>
        <w:numPr>
          <w:ilvl w:val="2"/>
          <w:numId w:val="25"/>
        </w:numPr>
        <w:shd w:val="clear" w:color="auto" w:fill="FFFFFF" w:themeFill="background1"/>
        <w:tabs>
          <w:tab w:val="left" w:pos="0"/>
        </w:tabs>
        <w:spacing w:before="240"/>
        <w:jc w:val="both"/>
        <w:rPr>
          <w:rFonts w:ascii="Times New Roman" w:hAnsi="Times New Roman" w:cs="Times New Roman"/>
          <w:b/>
          <w:sz w:val="24"/>
          <w:szCs w:val="24"/>
        </w:rPr>
      </w:pPr>
      <w:r w:rsidRPr="00862B28">
        <w:rPr>
          <w:rFonts w:ascii="Times New Roman" w:hAnsi="Times New Roman" w:cs="Times New Roman"/>
          <w:b/>
          <w:sz w:val="24"/>
          <w:szCs w:val="24"/>
        </w:rPr>
        <w:t>Дата рассмотрения Заявок Участников и подведение итогов закупки.</w:t>
      </w:r>
    </w:p>
    <w:p w14:paraId="549668D8" w14:textId="7BEEBD8B" w:rsidR="00B83ACE" w:rsidRPr="00862B28" w:rsidRDefault="00B83ACE" w:rsidP="00B83ACE">
      <w:pPr>
        <w:shd w:val="clear" w:color="auto" w:fill="FFFFFF"/>
        <w:tabs>
          <w:tab w:val="left" w:pos="709"/>
        </w:tabs>
        <w:spacing w:after="0" w:line="240" w:lineRule="atLeast"/>
        <w:rPr>
          <w:rFonts w:ascii="Times New Roman" w:hAnsi="Times New Roman"/>
          <w:sz w:val="24"/>
          <w:szCs w:val="24"/>
        </w:rPr>
      </w:pPr>
      <w:r w:rsidRPr="00862B28">
        <w:rPr>
          <w:rFonts w:ascii="Times New Roman" w:hAnsi="Times New Roman"/>
          <w:b/>
          <w:sz w:val="24"/>
          <w:szCs w:val="24"/>
        </w:rPr>
        <w:t>4.4.8.1</w:t>
      </w:r>
      <w:r w:rsidR="00012DB3" w:rsidRPr="00862B28">
        <w:rPr>
          <w:rFonts w:ascii="Times New Roman" w:hAnsi="Times New Roman"/>
          <w:b/>
          <w:sz w:val="24"/>
          <w:szCs w:val="24"/>
        </w:rPr>
        <w:t>.</w:t>
      </w:r>
      <w:r w:rsidRPr="00862B28">
        <w:rPr>
          <w:rFonts w:ascii="Times New Roman" w:hAnsi="Times New Roman"/>
          <w:sz w:val="24"/>
          <w:szCs w:val="24"/>
        </w:rPr>
        <w:t xml:space="preserve"> Дата рассмотрения Заявок (ориентировочно): </w:t>
      </w:r>
      <w:r w:rsidR="00862B28" w:rsidRPr="00862B28">
        <w:rPr>
          <w:rFonts w:ascii="Times New Roman" w:hAnsi="Times New Roman"/>
          <w:b/>
          <w:sz w:val="24"/>
          <w:szCs w:val="24"/>
        </w:rPr>
        <w:t>1</w:t>
      </w:r>
      <w:r w:rsidR="00613213">
        <w:rPr>
          <w:rFonts w:ascii="Times New Roman" w:hAnsi="Times New Roman"/>
          <w:b/>
          <w:sz w:val="24"/>
          <w:szCs w:val="24"/>
        </w:rPr>
        <w:t>1</w:t>
      </w:r>
      <w:r w:rsidR="00E73593" w:rsidRPr="00862B28">
        <w:rPr>
          <w:rFonts w:ascii="Times New Roman" w:hAnsi="Times New Roman"/>
          <w:b/>
          <w:sz w:val="24"/>
          <w:szCs w:val="24"/>
        </w:rPr>
        <w:t>.09</w:t>
      </w:r>
      <w:r w:rsidRPr="00862B28">
        <w:rPr>
          <w:rFonts w:ascii="Times New Roman" w:hAnsi="Times New Roman"/>
          <w:b/>
          <w:sz w:val="24"/>
          <w:szCs w:val="24"/>
        </w:rPr>
        <w:t>.202</w:t>
      </w:r>
      <w:r w:rsidR="00FE2CFD" w:rsidRPr="00862B28">
        <w:rPr>
          <w:rFonts w:ascii="Times New Roman" w:hAnsi="Times New Roman"/>
          <w:b/>
          <w:sz w:val="24"/>
          <w:szCs w:val="24"/>
        </w:rPr>
        <w:t>5</w:t>
      </w:r>
      <w:r w:rsidRPr="00862B28">
        <w:rPr>
          <w:rFonts w:ascii="Times New Roman" w:hAnsi="Times New Roman"/>
          <w:b/>
          <w:sz w:val="24"/>
          <w:szCs w:val="24"/>
        </w:rPr>
        <w:t xml:space="preserve"> года</w:t>
      </w:r>
      <w:r w:rsidRPr="00862B28">
        <w:rPr>
          <w:rFonts w:ascii="Times New Roman" w:hAnsi="Times New Roman"/>
          <w:sz w:val="24"/>
          <w:szCs w:val="24"/>
        </w:rPr>
        <w:t xml:space="preserve"> </w:t>
      </w:r>
      <w:r w:rsidRPr="00862B28">
        <w:rPr>
          <w:rFonts w:ascii="Times New Roman" w:hAnsi="Times New Roman"/>
          <w:b/>
          <w:sz w:val="24"/>
          <w:szCs w:val="24"/>
        </w:rPr>
        <w:t xml:space="preserve"> </w:t>
      </w:r>
    </w:p>
    <w:p w14:paraId="2941021C" w14:textId="0FAE44B9" w:rsidR="00B83ACE" w:rsidRPr="00FD78CA" w:rsidRDefault="00B83ACE" w:rsidP="00B83ACE">
      <w:pPr>
        <w:autoSpaceDE w:val="0"/>
        <w:autoSpaceDN w:val="0"/>
        <w:adjustRightInd w:val="0"/>
        <w:spacing w:after="0" w:line="240" w:lineRule="atLeast"/>
        <w:rPr>
          <w:rFonts w:ascii="Times New Roman" w:hAnsi="Times New Roman"/>
          <w:b/>
          <w:sz w:val="24"/>
          <w:szCs w:val="24"/>
        </w:rPr>
      </w:pPr>
      <w:r w:rsidRPr="00862B28">
        <w:rPr>
          <w:rFonts w:ascii="Times New Roman" w:hAnsi="Times New Roman"/>
          <w:b/>
          <w:sz w:val="24"/>
          <w:szCs w:val="24"/>
        </w:rPr>
        <w:t>4.4.8.2</w:t>
      </w:r>
      <w:r w:rsidR="00012DB3" w:rsidRPr="00862B28">
        <w:rPr>
          <w:rFonts w:ascii="Times New Roman" w:hAnsi="Times New Roman"/>
          <w:b/>
          <w:sz w:val="24"/>
          <w:szCs w:val="24"/>
        </w:rPr>
        <w:t xml:space="preserve">. </w:t>
      </w:r>
      <w:r w:rsidRPr="00862B28">
        <w:rPr>
          <w:rFonts w:ascii="Times New Roman" w:hAnsi="Times New Roman"/>
          <w:sz w:val="24"/>
          <w:szCs w:val="24"/>
        </w:rPr>
        <w:t xml:space="preserve">Дата подведения итогов закупочной процедуры (ориентировочно): </w:t>
      </w:r>
      <w:r w:rsidR="00862B28" w:rsidRPr="00862B28">
        <w:rPr>
          <w:rFonts w:ascii="Times New Roman" w:hAnsi="Times New Roman"/>
          <w:b/>
          <w:sz w:val="24"/>
          <w:szCs w:val="24"/>
        </w:rPr>
        <w:t>1</w:t>
      </w:r>
      <w:r w:rsidR="00613213">
        <w:rPr>
          <w:rFonts w:ascii="Times New Roman" w:hAnsi="Times New Roman"/>
          <w:b/>
          <w:sz w:val="24"/>
          <w:szCs w:val="24"/>
        </w:rPr>
        <w:t>1</w:t>
      </w:r>
      <w:r w:rsidR="00E73593" w:rsidRPr="00862B28">
        <w:rPr>
          <w:rFonts w:ascii="Times New Roman" w:hAnsi="Times New Roman"/>
          <w:b/>
          <w:sz w:val="24"/>
          <w:szCs w:val="24"/>
        </w:rPr>
        <w:t>.09</w:t>
      </w:r>
      <w:r w:rsidRPr="00862B28">
        <w:rPr>
          <w:rFonts w:ascii="Times New Roman" w:hAnsi="Times New Roman"/>
          <w:b/>
          <w:sz w:val="24"/>
          <w:szCs w:val="24"/>
        </w:rPr>
        <w:t>.202</w:t>
      </w:r>
      <w:r w:rsidR="00FE2CFD" w:rsidRPr="00862B28">
        <w:rPr>
          <w:rFonts w:ascii="Times New Roman" w:hAnsi="Times New Roman"/>
          <w:b/>
          <w:sz w:val="24"/>
          <w:szCs w:val="24"/>
        </w:rPr>
        <w:t>5</w:t>
      </w:r>
      <w:r w:rsidRPr="00862B28">
        <w:rPr>
          <w:rFonts w:ascii="Times New Roman" w:hAnsi="Times New Roman"/>
          <w:b/>
          <w:sz w:val="24"/>
          <w:szCs w:val="24"/>
        </w:rPr>
        <w:t xml:space="preserve"> года</w:t>
      </w:r>
    </w:p>
    <w:p w14:paraId="3DFAA545" w14:textId="77777777" w:rsidR="00B83ACE" w:rsidRPr="00FD78CA" w:rsidRDefault="00B83ACE" w:rsidP="007B6B4B">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FD78CA">
        <w:rPr>
          <w:rFonts w:ascii="Times New Roman" w:hAnsi="Times New Roman"/>
          <w:b/>
          <w:bCs/>
          <w:sz w:val="24"/>
          <w:szCs w:val="24"/>
        </w:rPr>
        <w:t>Требования к представлению Заявки</w:t>
      </w:r>
    </w:p>
    <w:p w14:paraId="53A30B47" w14:textId="77777777" w:rsidR="00B83ACE" w:rsidRPr="00FD78CA"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FD78CA" w:rsidRDefault="00B83ACE" w:rsidP="007B6B4B">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FD78CA">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FD78CA">
        <w:rPr>
          <w:rFonts w:ascii="Times New Roman" w:hAnsi="Times New Roman"/>
          <w:sz w:val="24"/>
          <w:szCs w:val="24"/>
        </w:rPr>
        <w:t>.</w:t>
      </w:r>
    </w:p>
    <w:p w14:paraId="2DF9890D" w14:textId="77777777" w:rsidR="00B83ACE" w:rsidRPr="00FD78CA"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FD78CA" w:rsidRDefault="00B83ACE" w:rsidP="007B6B4B">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FD78CA">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FD78CA" w:rsidRDefault="00B83ACE" w:rsidP="007B6B4B">
      <w:pPr>
        <w:pStyle w:val="aff8"/>
        <w:keepNext/>
        <w:numPr>
          <w:ilvl w:val="2"/>
          <w:numId w:val="7"/>
        </w:numPr>
        <w:suppressAutoHyphens/>
        <w:jc w:val="both"/>
        <w:outlineLvl w:val="1"/>
        <w:rPr>
          <w:rFonts w:ascii="Times New Roman" w:hAnsi="Times New Roman"/>
          <w:b/>
          <w:bCs/>
          <w:sz w:val="24"/>
          <w:szCs w:val="24"/>
        </w:rPr>
      </w:pPr>
      <w:r w:rsidRPr="00FD78CA">
        <w:rPr>
          <w:rFonts w:ascii="Times New Roman" w:hAnsi="Times New Roman"/>
          <w:b/>
          <w:bCs/>
          <w:sz w:val="24"/>
          <w:szCs w:val="24"/>
        </w:rPr>
        <w:t>Требования к Участникам</w:t>
      </w:r>
    </w:p>
    <w:p w14:paraId="2355CB0B" w14:textId="77777777" w:rsidR="00B83ACE" w:rsidRPr="00FD78CA"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FD78CA">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FD78CA"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FD78CA" w:rsidRDefault="00B83ACE" w:rsidP="007B6B4B">
      <w:pPr>
        <w:pStyle w:val="aff8"/>
        <w:numPr>
          <w:ilvl w:val="3"/>
          <w:numId w:val="7"/>
        </w:numPr>
        <w:ind w:left="0" w:firstLine="0"/>
        <w:jc w:val="both"/>
        <w:rPr>
          <w:rFonts w:ascii="Times New Roman" w:hAnsi="Times New Roman"/>
          <w:sz w:val="24"/>
          <w:szCs w:val="24"/>
        </w:rPr>
      </w:pPr>
      <w:r w:rsidRPr="00FD78CA">
        <w:rPr>
          <w:rFonts w:ascii="Times New Roman" w:hAnsi="Times New Roman"/>
          <w:b/>
          <w:sz w:val="24"/>
          <w:szCs w:val="24"/>
        </w:rPr>
        <w:t xml:space="preserve">     </w:t>
      </w:r>
      <w:r w:rsidRPr="00FD78CA">
        <w:rPr>
          <w:rFonts w:ascii="Times New Roman" w:hAnsi="Times New Roman"/>
          <w:sz w:val="24"/>
          <w:szCs w:val="24"/>
        </w:rPr>
        <w:t>Чтобы претендовать на участие в данной процедуре закупки и на право заключения Договора</w:t>
      </w:r>
      <w:r w:rsidRPr="00FD78CA">
        <w:rPr>
          <w:rFonts w:ascii="Times New Roman" w:hAnsi="Times New Roman" w:cs="Times New Roman"/>
          <w:sz w:val="24"/>
          <w:szCs w:val="24"/>
        </w:rPr>
        <w:t xml:space="preserve">, Участник, </w:t>
      </w:r>
      <w:r w:rsidR="0031493C" w:rsidRPr="00FD78CA">
        <w:rPr>
          <w:rFonts w:ascii="Times New Roman" w:hAnsi="Times New Roman" w:cs="Times New Roman"/>
          <w:sz w:val="24"/>
          <w:szCs w:val="24"/>
        </w:rPr>
        <w:t>(</w:t>
      </w:r>
      <w:r w:rsidR="0031493C" w:rsidRPr="00FD78CA">
        <w:rPr>
          <w:rFonts w:ascii="Times New Roman" w:hAnsi="Times New Roman" w:cs="Times New Roman"/>
          <w:b/>
          <w:sz w:val="24"/>
          <w:szCs w:val="24"/>
        </w:rPr>
        <w:t xml:space="preserve">а в случае подачи заявки коллективным участником – как лидер </w:t>
      </w:r>
      <w:r w:rsidR="0031493C" w:rsidRPr="00FD78CA">
        <w:rPr>
          <w:rFonts w:ascii="Times New Roman" w:hAnsi="Times New Roman" w:cs="Times New Roman"/>
          <w:b/>
          <w:sz w:val="24"/>
          <w:szCs w:val="24"/>
        </w:rPr>
        <w:lastRenderedPageBreak/>
        <w:t>коллективного участника, так и каждый из членов коллективного участника</w:t>
      </w:r>
      <w:r w:rsidR="0031493C" w:rsidRPr="00FD78CA">
        <w:rPr>
          <w:rFonts w:ascii="Times New Roman" w:hAnsi="Times New Roman" w:cs="Times New Roman"/>
          <w:sz w:val="24"/>
          <w:szCs w:val="24"/>
        </w:rPr>
        <w:t>)</w:t>
      </w:r>
      <w:r w:rsidR="0031493C" w:rsidRPr="00FD78CA">
        <w:rPr>
          <w:sz w:val="24"/>
          <w:szCs w:val="24"/>
        </w:rPr>
        <w:t xml:space="preserve"> </w:t>
      </w:r>
      <w:r w:rsidRPr="00FD78CA">
        <w:rPr>
          <w:rFonts w:ascii="Times New Roman" w:hAnsi="Times New Roman"/>
          <w:sz w:val="24"/>
          <w:szCs w:val="24"/>
        </w:rPr>
        <w:t>должен полностью соответствовать следующим требованиям:</w:t>
      </w:r>
    </w:p>
    <w:p w14:paraId="1E946B63" w14:textId="77777777" w:rsidR="00B83ACE" w:rsidRPr="00FD78CA" w:rsidRDefault="00B83ACE" w:rsidP="008F5C7A">
      <w:pPr>
        <w:pStyle w:val="aff8"/>
        <w:tabs>
          <w:tab w:val="left" w:pos="851"/>
          <w:tab w:val="left" w:pos="1134"/>
        </w:tabs>
        <w:spacing w:line="240" w:lineRule="atLeast"/>
        <w:ind w:left="0"/>
        <w:jc w:val="both"/>
        <w:rPr>
          <w:rFonts w:ascii="Times New Roman" w:hAnsi="Times New Roman"/>
          <w:sz w:val="24"/>
          <w:szCs w:val="24"/>
        </w:rPr>
      </w:pPr>
      <w:r w:rsidRPr="00FD78CA">
        <w:rPr>
          <w:rFonts w:ascii="Times New Roman" w:hAnsi="Times New Roman"/>
          <w:b/>
          <w:sz w:val="24"/>
          <w:szCs w:val="24"/>
        </w:rPr>
        <w:t xml:space="preserve">       а)</w:t>
      </w:r>
      <w:r w:rsidRPr="00FD78CA">
        <w:rPr>
          <w:rFonts w:ascii="Times New Roman" w:hAnsi="Times New Roman"/>
          <w:sz w:val="24"/>
          <w:szCs w:val="24"/>
        </w:rPr>
        <w:t xml:space="preserve"> в соответствии с Федеральным законом от 30.12.2006 No281-ФЗ «О</w:t>
      </w:r>
      <w:r w:rsidRPr="00FD78CA">
        <w:rPr>
          <w:rFonts w:ascii="Times New Roman" w:hAnsi="Times New Roman"/>
          <w:sz w:val="24"/>
          <w:szCs w:val="24"/>
        </w:rPr>
        <w:br/>
        <w:t>специальных экономических мерах и принудительных мерах» Участник закупки не</w:t>
      </w:r>
      <w:r w:rsidRPr="00FD78CA">
        <w:rPr>
          <w:rFonts w:ascii="Times New Roman" w:hAnsi="Times New Roman"/>
          <w:sz w:val="24"/>
          <w:szCs w:val="24"/>
        </w:rPr>
        <w:br/>
        <w:t>должен являться юридическим или физическим лицом, включенным в перечень,</w:t>
      </w:r>
      <w:r w:rsidRPr="00FD78CA">
        <w:rPr>
          <w:rFonts w:ascii="Times New Roman" w:hAnsi="Times New Roman"/>
          <w:sz w:val="24"/>
          <w:szCs w:val="24"/>
        </w:rPr>
        <w:br/>
        <w:t>утвержденный постановлением Правительства РФ от 11.05.2022 No851 «О мерах по</w:t>
      </w:r>
      <w:r w:rsidRPr="00FD78CA">
        <w:rPr>
          <w:rFonts w:ascii="Times New Roman" w:hAnsi="Times New Roman"/>
          <w:sz w:val="24"/>
          <w:szCs w:val="24"/>
        </w:rPr>
        <w:br/>
        <w:t>реализации Указа Президента Российской Федерации от 3 мая 2022 г. No252», в</w:t>
      </w:r>
      <w:r w:rsidRPr="00FD78CA">
        <w:rPr>
          <w:rFonts w:ascii="Times New Roman" w:hAnsi="Times New Roman"/>
          <w:sz w:val="24"/>
          <w:szCs w:val="24"/>
        </w:rPr>
        <w:br/>
        <w:t>отношении которого применяются специальные экономические меры,</w:t>
      </w:r>
      <w:r w:rsidRPr="00FD78CA">
        <w:rPr>
          <w:rFonts w:ascii="Times New Roman" w:hAnsi="Times New Roman"/>
          <w:sz w:val="24"/>
          <w:szCs w:val="24"/>
        </w:rPr>
        <w:br/>
        <w:t xml:space="preserve">предусмотренные п.п. «а» п. 2 Указа Президента РФ от 03.05.2022 г. </w:t>
      </w:r>
      <w:proofErr w:type="spellStart"/>
      <w:r w:rsidRPr="00FD78CA">
        <w:rPr>
          <w:rFonts w:ascii="Times New Roman" w:hAnsi="Times New Roman"/>
          <w:sz w:val="24"/>
          <w:szCs w:val="24"/>
        </w:rPr>
        <w:t>No</w:t>
      </w:r>
      <w:proofErr w:type="spellEnd"/>
      <w:r w:rsidRPr="00FD78CA">
        <w:rPr>
          <w:rFonts w:ascii="Times New Roman" w:hAnsi="Times New Roman"/>
          <w:sz w:val="24"/>
          <w:szCs w:val="24"/>
        </w:rPr>
        <w:t xml:space="preserve"> 252, либо</w:t>
      </w:r>
      <w:r w:rsidRPr="00FD78CA">
        <w:rPr>
          <w:rFonts w:ascii="Times New Roman" w:hAnsi="Times New Roman"/>
          <w:sz w:val="24"/>
          <w:szCs w:val="24"/>
        </w:rPr>
        <w:br/>
        <w:t>являться организацией, находящейся под контролем таких лиц.</w:t>
      </w:r>
      <w:r w:rsidRPr="00FD78CA">
        <w:rPr>
          <w:rFonts w:ascii="Times New Roman" w:hAnsi="Times New Roman"/>
          <w:sz w:val="24"/>
          <w:szCs w:val="24"/>
        </w:rPr>
        <w:br/>
        <w:t xml:space="preserve">      Представление информации или документов, подтверждающих о соответствии</w:t>
      </w:r>
      <w:r w:rsidRPr="00FD78CA">
        <w:rPr>
          <w:rFonts w:ascii="Times New Roman" w:hAnsi="Times New Roman"/>
          <w:sz w:val="24"/>
          <w:szCs w:val="24"/>
        </w:rPr>
        <w:br/>
        <w:t>участника закупки вышеуказанному требованию, не требуются.</w:t>
      </w:r>
    </w:p>
    <w:p w14:paraId="75630410" w14:textId="13A6F57C" w:rsidR="00B83ACE" w:rsidRPr="00FD78CA"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б</w:t>
      </w:r>
      <w:r w:rsidRPr="00FD78CA">
        <w:rPr>
          <w:rFonts w:ascii="Times New Roman" w:eastAsia="Times New Roman" w:hAnsi="Times New Roman"/>
          <w:b/>
          <w:sz w:val="24"/>
          <w:szCs w:val="24"/>
          <w:lang w:eastAsia="ru-RU"/>
        </w:rPr>
        <w:t>)</w:t>
      </w:r>
      <w:r w:rsidR="00820497" w:rsidRPr="00FD78CA">
        <w:t xml:space="preserve"> </w:t>
      </w:r>
      <w:r w:rsidR="00820497" w:rsidRPr="00FD78CA">
        <w:rPr>
          <w:rFonts w:ascii="Times New Roman" w:eastAsia="Times New Roman" w:hAnsi="Times New Roman"/>
          <w:sz w:val="24"/>
          <w:szCs w:val="24"/>
          <w:lang w:eastAsia="ru-RU"/>
        </w:rPr>
        <w:t>участник закупки</w:t>
      </w:r>
      <w:r w:rsidR="00820497" w:rsidRPr="00FD78CA">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FD78CA">
        <w:rPr>
          <w:rFonts w:ascii="Times New Roman" w:eastAsia="Times New Roman" w:hAnsi="Times New Roman"/>
          <w:sz w:val="24"/>
          <w:szCs w:val="24"/>
          <w:lang w:eastAsia="ru-RU"/>
        </w:rPr>
        <w:t>обладать</w:t>
      </w:r>
      <w:r w:rsidRPr="00FD78CA">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FD78CA">
        <w:rPr>
          <w:rFonts w:ascii="Times New Roman" w:eastAsia="Times New Roman" w:hAnsi="Times New Roman"/>
          <w:sz w:val="24"/>
          <w:szCs w:val="24"/>
          <w:lang w:eastAsia="ru-RU"/>
        </w:rPr>
        <w:t>Договора.</w:t>
      </w:r>
      <w:r w:rsidRPr="00FD78CA">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FD78CA">
        <w:rPr>
          <w:rFonts w:ascii="Times New Roman" w:eastAsia="Times New Roman" w:hAnsi="Times New Roman"/>
          <w:sz w:val="24"/>
          <w:szCs w:val="24"/>
          <w:lang w:eastAsia="ru-RU"/>
        </w:rPr>
        <w:t>вливающим документом подписанным</w:t>
      </w:r>
      <w:r w:rsidRPr="00FD78CA">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FD78CA"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bCs/>
          <w:iCs/>
          <w:sz w:val="24"/>
          <w:szCs w:val="24"/>
          <w:lang w:eastAsia="ru-RU"/>
        </w:rPr>
        <w:t xml:space="preserve">     </w:t>
      </w:r>
      <w:r w:rsidR="00AA6C11" w:rsidRPr="00FD78CA">
        <w:rPr>
          <w:rFonts w:ascii="Times New Roman" w:eastAsia="Times New Roman" w:hAnsi="Times New Roman"/>
          <w:b/>
          <w:bCs/>
          <w:iCs/>
          <w:sz w:val="24"/>
          <w:szCs w:val="24"/>
          <w:lang w:eastAsia="ru-RU"/>
        </w:rPr>
        <w:t>в</w:t>
      </w:r>
      <w:r w:rsidRPr="00FD78CA">
        <w:rPr>
          <w:rFonts w:ascii="Times New Roman" w:eastAsia="Times New Roman" w:hAnsi="Times New Roman"/>
          <w:b/>
          <w:bCs/>
          <w:iCs/>
          <w:sz w:val="24"/>
          <w:szCs w:val="24"/>
          <w:lang w:eastAsia="ru-RU"/>
        </w:rPr>
        <w:t>)</w:t>
      </w:r>
      <w:r w:rsidRPr="00FD78CA">
        <w:rPr>
          <w:rFonts w:ascii="Times New Roman" w:eastAsia="Times New Roman" w:hAnsi="Times New Roman"/>
          <w:bCs/>
          <w:iCs/>
          <w:sz w:val="24"/>
          <w:szCs w:val="24"/>
          <w:lang w:eastAsia="ru-RU"/>
        </w:rPr>
        <w:t xml:space="preserve"> отсутств</w:t>
      </w:r>
      <w:r w:rsidRPr="00FD78CA">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FD78CA"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г</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FD78C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д</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4CAD78C3" w:rsidR="00B83ACE"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е</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w:t>
      </w:r>
      <w:r w:rsidR="00820497" w:rsidRPr="00FD78CA">
        <w:rPr>
          <w:rFonts w:ascii="Times New Roman" w:hAnsi="Times New Roman"/>
          <w:sz w:val="24"/>
          <w:szCs w:val="24"/>
        </w:rPr>
        <w:t xml:space="preserve">деятельность участника </w:t>
      </w:r>
      <w:r w:rsidRPr="00FD78CA">
        <w:rPr>
          <w:rFonts w:ascii="Times New Roman" w:hAnsi="Times New Roman"/>
          <w:sz w:val="24"/>
          <w:szCs w:val="24"/>
        </w:rPr>
        <w:t>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FF44BB" w:rsidRPr="00FD78CA">
        <w:rPr>
          <w:rFonts w:ascii="Times New Roman" w:eastAsia="Times New Roman" w:hAnsi="Times New Roman"/>
          <w:sz w:val="24"/>
          <w:szCs w:val="24"/>
          <w:lang w:eastAsia="ru-RU"/>
        </w:rPr>
        <w:t>.</w:t>
      </w:r>
    </w:p>
    <w:p w14:paraId="4636B3F1" w14:textId="245E1793" w:rsidR="005A4CE2" w:rsidRPr="00FD78CA" w:rsidRDefault="005A4CE2" w:rsidP="005A4CE2">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5A4CE2">
        <w:rPr>
          <w:rFonts w:ascii="Times New Roman" w:eastAsia="Times New Roman" w:hAnsi="Times New Roman"/>
          <w:b/>
          <w:sz w:val="24"/>
          <w:szCs w:val="24"/>
          <w:lang w:eastAsia="ru-RU"/>
        </w:rPr>
        <w:t>ж)</w:t>
      </w:r>
      <w:r w:rsidRPr="00C34595">
        <w:rPr>
          <w:rFonts w:ascii="Times New Roman" w:eastAsia="Times New Roman" w:hAnsi="Times New Roman"/>
          <w:sz w:val="24"/>
          <w:szCs w:val="24"/>
          <w:lang w:eastAsia="ru-RU"/>
        </w:rPr>
        <w:t xml:space="preserve"> соответствовать обязательным требованиям п.п.2.</w:t>
      </w:r>
      <w:r>
        <w:rPr>
          <w:rFonts w:ascii="Times New Roman" w:eastAsia="Times New Roman" w:hAnsi="Times New Roman"/>
          <w:sz w:val="24"/>
          <w:szCs w:val="24"/>
          <w:lang w:eastAsia="ru-RU"/>
        </w:rPr>
        <w:t>8</w:t>
      </w:r>
      <w:r w:rsidRPr="00C34595">
        <w:rPr>
          <w:rFonts w:ascii="Times New Roman" w:eastAsia="Times New Roman" w:hAnsi="Times New Roman"/>
          <w:sz w:val="24"/>
          <w:szCs w:val="24"/>
          <w:lang w:eastAsia="ru-RU"/>
        </w:rPr>
        <w:t>.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14:paraId="1323805F" w14:textId="63CD81EC" w:rsidR="00B83ACE" w:rsidRPr="00FD78CA" w:rsidRDefault="00925993" w:rsidP="00FF44BB">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bCs/>
          <w:sz w:val="24"/>
          <w:szCs w:val="24"/>
        </w:rPr>
      </w:pPr>
      <w:r>
        <w:rPr>
          <w:rFonts w:ascii="Times New Roman" w:eastAsia="Times New Roman" w:hAnsi="Times New Roman"/>
          <w:b/>
          <w:sz w:val="24"/>
          <w:szCs w:val="24"/>
          <w:lang w:eastAsia="ru-RU"/>
        </w:rPr>
        <w:t xml:space="preserve">4.5.2. </w:t>
      </w:r>
      <w:r w:rsidR="00B83ACE" w:rsidRPr="00FD78CA">
        <w:rPr>
          <w:rFonts w:ascii="Times New Roman" w:hAnsi="Times New Roman"/>
          <w:b/>
          <w:bCs/>
          <w:sz w:val="24"/>
          <w:szCs w:val="24"/>
        </w:rPr>
        <w:t>Требования к документам, подтверждающим соответствие Участника установленным требованиям.</w:t>
      </w:r>
    </w:p>
    <w:p w14:paraId="540086B1" w14:textId="77777777" w:rsidR="00B83ACE" w:rsidRPr="00FD78CA" w:rsidRDefault="00B83ACE" w:rsidP="007B6B4B">
      <w:pPr>
        <w:numPr>
          <w:ilvl w:val="3"/>
          <w:numId w:val="22"/>
        </w:numPr>
        <w:tabs>
          <w:tab w:val="clear" w:pos="1844"/>
          <w:tab w:val="left" w:pos="851"/>
          <w:tab w:val="num" w:pos="907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FD78CA" w:rsidRDefault="00B83ACE" w:rsidP="007B6B4B">
      <w:pPr>
        <w:numPr>
          <w:ilvl w:val="3"/>
          <w:numId w:val="22"/>
        </w:numPr>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FD78CA"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820497" w:rsidRPr="00FD78CA">
        <w:rPr>
          <w:rFonts w:ascii="Times New Roman" w:eastAsia="Times New Roman" w:hAnsi="Times New Roman"/>
          <w:b/>
          <w:sz w:val="24"/>
          <w:szCs w:val="24"/>
          <w:lang w:eastAsia="ru-RU"/>
        </w:rPr>
        <w:t>а</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FD78CA" w:rsidRDefault="00820497" w:rsidP="00B83ACE">
      <w:pPr>
        <w:tabs>
          <w:tab w:val="left" w:pos="1701"/>
        </w:tabs>
        <w:spacing w:after="0" w:line="240" w:lineRule="atLeast"/>
        <w:jc w:val="both"/>
        <w:rPr>
          <w:rFonts w:ascii="Times New Roman" w:hAnsi="Times New Roman"/>
          <w:sz w:val="24"/>
          <w:szCs w:val="24"/>
        </w:rPr>
      </w:pPr>
      <w:r w:rsidRPr="00FD78CA">
        <w:rPr>
          <w:rFonts w:ascii="Times New Roman" w:eastAsia="Times New Roman" w:hAnsi="Times New Roman"/>
          <w:b/>
          <w:sz w:val="24"/>
          <w:szCs w:val="24"/>
          <w:lang w:eastAsia="ru-RU"/>
        </w:rPr>
        <w:t xml:space="preserve">      б</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w:t>
      </w:r>
      <w:r w:rsidR="00B83ACE" w:rsidRPr="00FD78CA">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377151BE" w:rsidR="00B83ACE" w:rsidRPr="00FD78CA"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в</w:t>
      </w:r>
      <w:r w:rsidR="00B83ACE" w:rsidRPr="00FD78CA">
        <w:rPr>
          <w:rFonts w:ascii="Times New Roman" w:eastAsia="Times New Roman" w:hAnsi="Times New Roman"/>
          <w:b/>
          <w:sz w:val="24"/>
          <w:szCs w:val="24"/>
          <w:lang w:eastAsia="ru-RU"/>
        </w:rPr>
        <w:t xml:space="preserve">) </w:t>
      </w:r>
      <w:r w:rsidR="00B83ACE" w:rsidRPr="00FD78CA">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EE72F6" w:rsidRPr="00FD78CA">
        <w:rPr>
          <w:rFonts w:ascii="Times New Roman" w:eastAsia="Times New Roman" w:hAnsi="Times New Roman"/>
          <w:sz w:val="24"/>
          <w:szCs w:val="24"/>
          <w:lang w:eastAsia="ru-RU"/>
        </w:rPr>
        <w:t>4</w:t>
      </w:r>
      <w:r w:rsidR="00B83ACE" w:rsidRPr="00FD78CA">
        <w:rPr>
          <w:rFonts w:ascii="Times New Roman" w:eastAsia="Times New Roman" w:hAnsi="Times New Roman"/>
          <w:sz w:val="24"/>
          <w:szCs w:val="24"/>
          <w:lang w:eastAsia="ru-RU"/>
        </w:rPr>
        <w:t xml:space="preserve"> год. Баланс предоставляется с отметкой ИФНС </w:t>
      </w:r>
      <w:r w:rsidR="00B83ACE" w:rsidRPr="00FD78CA">
        <w:rPr>
          <w:rFonts w:ascii="Times New Roman" w:eastAsia="Times New Roman" w:hAnsi="Times New Roman"/>
          <w:i/>
          <w:sz w:val="24"/>
          <w:szCs w:val="24"/>
          <w:lang w:eastAsia="ru-RU"/>
        </w:rPr>
        <w:t>(в случае сдачи баланса в бумажной форме)</w:t>
      </w:r>
      <w:r w:rsidR="00B83ACE" w:rsidRPr="00FD78C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FD78CA">
        <w:rPr>
          <w:rFonts w:ascii="Times New Roman" w:eastAsia="Times New Roman" w:hAnsi="Times New Roman"/>
          <w:i/>
          <w:sz w:val="24"/>
          <w:szCs w:val="24"/>
          <w:lang w:eastAsia="ru-RU"/>
        </w:rPr>
        <w:t>(в случае сдачи в электронной форме)</w:t>
      </w:r>
      <w:r w:rsidR="00B83ACE" w:rsidRPr="00FD78CA">
        <w:rPr>
          <w:rFonts w:ascii="Times New Roman" w:eastAsia="Times New Roman" w:hAnsi="Times New Roman"/>
          <w:sz w:val="24"/>
          <w:szCs w:val="24"/>
          <w:lang w:eastAsia="ru-RU"/>
        </w:rPr>
        <w:t>;</w:t>
      </w:r>
    </w:p>
    <w:p w14:paraId="32DBF6D4" w14:textId="50813475" w:rsidR="00B83ACE" w:rsidRPr="00FD78CA"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г</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декларацию по Н</w:t>
      </w:r>
      <w:r w:rsidR="00C268F9" w:rsidRPr="00FD78CA">
        <w:rPr>
          <w:rFonts w:ascii="Times New Roman" w:eastAsia="Times New Roman" w:hAnsi="Times New Roman"/>
          <w:sz w:val="24"/>
          <w:szCs w:val="24"/>
          <w:lang w:eastAsia="ru-RU"/>
        </w:rPr>
        <w:t>ДС за последний отчетный период.</w:t>
      </w:r>
      <w:r w:rsidR="00B83ACE" w:rsidRPr="00FD78CA">
        <w:rPr>
          <w:rFonts w:ascii="Times New Roman" w:eastAsia="Times New Roman" w:hAnsi="Times New Roman"/>
          <w:sz w:val="24"/>
          <w:szCs w:val="24"/>
          <w:lang w:eastAsia="ru-RU"/>
        </w:rPr>
        <w:t xml:space="preserve"> Декларация предоставляется с отметкой ИФНС </w:t>
      </w:r>
      <w:r w:rsidR="00B83ACE" w:rsidRPr="00FD78CA">
        <w:rPr>
          <w:rFonts w:ascii="Times New Roman" w:eastAsia="Times New Roman" w:hAnsi="Times New Roman"/>
          <w:i/>
          <w:sz w:val="24"/>
          <w:szCs w:val="24"/>
          <w:lang w:eastAsia="ru-RU"/>
        </w:rPr>
        <w:t>(в случае сдачи в бумажной форме)</w:t>
      </w:r>
      <w:r w:rsidR="00B83ACE" w:rsidRPr="00FD78C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FD78CA">
        <w:rPr>
          <w:rFonts w:ascii="Times New Roman" w:eastAsia="Times New Roman" w:hAnsi="Times New Roman"/>
          <w:i/>
          <w:sz w:val="24"/>
          <w:szCs w:val="24"/>
          <w:lang w:eastAsia="ru-RU"/>
        </w:rPr>
        <w:t>ИФНС (в случае сдачи в электронной форме)</w:t>
      </w:r>
      <w:r w:rsidR="00B83ACE" w:rsidRPr="00FD78CA">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FD78CA" w:rsidRDefault="00DB1698" w:rsidP="00B83ACE">
      <w:pPr>
        <w:tabs>
          <w:tab w:val="left" w:pos="0"/>
        </w:tabs>
        <w:autoSpaceDE w:val="0"/>
        <w:spacing w:after="0" w:line="240" w:lineRule="atLeast"/>
        <w:jc w:val="both"/>
        <w:rPr>
          <w:rFonts w:ascii="Times New Roman" w:hAnsi="Times New Roman"/>
          <w:sz w:val="24"/>
          <w:szCs w:val="24"/>
        </w:rPr>
      </w:pPr>
      <w:r w:rsidRPr="00FD78CA">
        <w:rPr>
          <w:rFonts w:ascii="Times New Roman" w:eastAsia="Times New Roman" w:hAnsi="Times New Roman"/>
          <w:b/>
          <w:sz w:val="24"/>
          <w:szCs w:val="24"/>
          <w:lang w:eastAsia="ru-RU"/>
        </w:rPr>
        <w:lastRenderedPageBreak/>
        <w:t xml:space="preserve">      д</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FD78CA"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е</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отчет "Расчет по страховым взносам" с отметкой ИФНС </w:t>
      </w:r>
      <w:r w:rsidR="00B83ACE" w:rsidRPr="00FD78CA">
        <w:rPr>
          <w:rFonts w:ascii="Times New Roman" w:eastAsia="Times New Roman" w:hAnsi="Times New Roman"/>
          <w:i/>
          <w:sz w:val="24"/>
          <w:szCs w:val="24"/>
          <w:lang w:eastAsia="ru-RU"/>
        </w:rPr>
        <w:t>(в случае сдачи в бумажной форме)</w:t>
      </w:r>
      <w:r w:rsidR="00B83ACE" w:rsidRPr="00FD78C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FD78CA">
        <w:rPr>
          <w:rFonts w:ascii="Times New Roman" w:eastAsia="Times New Roman" w:hAnsi="Times New Roman"/>
          <w:i/>
          <w:sz w:val="24"/>
          <w:szCs w:val="24"/>
          <w:lang w:eastAsia="ru-RU"/>
        </w:rPr>
        <w:t>(в случае сдачи в электронной форме)</w:t>
      </w:r>
      <w:r w:rsidR="00B83ACE" w:rsidRPr="00FD78CA">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FD78CA" w:rsidRDefault="00B83ACE" w:rsidP="00B83ACE">
      <w:pPr>
        <w:spacing w:after="0" w:line="240" w:lineRule="atLeast"/>
        <w:jc w:val="both"/>
        <w:rPr>
          <w:rFonts w:ascii="Times New Roman" w:hAnsi="Times New Roman"/>
          <w:i/>
          <w:sz w:val="24"/>
          <w:szCs w:val="24"/>
        </w:rPr>
      </w:pPr>
      <w:r w:rsidRPr="00FD78CA">
        <w:rPr>
          <w:rFonts w:ascii="Times New Roman" w:hAnsi="Times New Roman"/>
          <w:i/>
          <w:sz w:val="24"/>
          <w:szCs w:val="24"/>
        </w:rPr>
        <w:t xml:space="preserve">     </w:t>
      </w:r>
      <w:r w:rsidR="00DB1698" w:rsidRPr="00FD78CA">
        <w:rPr>
          <w:rFonts w:ascii="Times New Roman CYR" w:eastAsia="Times New Roman" w:hAnsi="Times New Roman CYR" w:cs="Times New Roman CYR"/>
          <w:b/>
          <w:sz w:val="24"/>
          <w:szCs w:val="24"/>
          <w:lang w:eastAsia="ru-RU"/>
        </w:rPr>
        <w:t>ж</w:t>
      </w:r>
      <w:r w:rsidRPr="00FD78CA">
        <w:rPr>
          <w:rFonts w:ascii="Times New Roman CYR" w:eastAsia="Times New Roman" w:hAnsi="Times New Roman CYR" w:cs="Times New Roman CYR"/>
          <w:b/>
          <w:sz w:val="24"/>
          <w:szCs w:val="24"/>
          <w:lang w:eastAsia="ru-RU"/>
        </w:rPr>
        <w:t>)</w:t>
      </w:r>
      <w:r w:rsidRPr="00FD78CA">
        <w:rPr>
          <w:rFonts w:ascii="Times New Roman" w:eastAsia="Times New Roman" w:hAnsi="Times New Roman"/>
          <w:sz w:val="24"/>
          <w:szCs w:val="24"/>
          <w:lang w:eastAsia="ru-RU"/>
        </w:rPr>
        <w:t xml:space="preserve"> </w:t>
      </w:r>
      <w:r w:rsidRPr="00FD78CA">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FD78CA"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FD78CA"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FD78CA" w:rsidRDefault="00B83ACE" w:rsidP="007B6B4B">
      <w:pPr>
        <w:numPr>
          <w:ilvl w:val="0"/>
          <w:numId w:val="21"/>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FD78CA"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FD78CA"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FD78CA">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00A1DE29" w14:textId="77777777" w:rsidR="00912E20" w:rsidRDefault="00DB1698" w:rsidP="005E5824">
      <w:pPr>
        <w:tabs>
          <w:tab w:val="left" w:pos="170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 xml:space="preserve">     з</w:t>
      </w:r>
      <w:r w:rsidR="00B83ACE" w:rsidRPr="00FD78CA">
        <w:rPr>
          <w:rFonts w:ascii="Times New Roman" w:eastAsia="Times New Roman" w:hAnsi="Times New Roman"/>
          <w:b/>
          <w:snapToGrid w:val="0"/>
          <w:sz w:val="24"/>
          <w:szCs w:val="24"/>
          <w:lang w:eastAsia="ru-RU"/>
        </w:rPr>
        <w:t>)</w:t>
      </w:r>
      <w:r w:rsidR="00B83ACE" w:rsidRPr="00FD78CA">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FD78CA">
        <w:rPr>
          <w:rFonts w:ascii="Times New Roman" w:eastAsia="Times New Roman" w:hAnsi="Times New Roman"/>
          <w:sz w:val="24"/>
          <w:szCs w:val="24"/>
          <w:lang w:eastAsia="ru-RU"/>
        </w:rPr>
        <w:t>.</w:t>
      </w:r>
      <w:r w:rsidR="005E5824" w:rsidRPr="00FD78CA">
        <w:rPr>
          <w:rFonts w:ascii="Times New Roman" w:eastAsia="Times New Roman" w:hAnsi="Times New Roman"/>
          <w:sz w:val="24"/>
          <w:szCs w:val="24"/>
          <w:lang w:eastAsia="ru-RU"/>
        </w:rPr>
        <w:t xml:space="preserve">    </w:t>
      </w:r>
    </w:p>
    <w:p w14:paraId="62B980F9" w14:textId="4418DB02" w:rsidR="009214B9" w:rsidRDefault="00912E20" w:rsidP="005E5824">
      <w:pPr>
        <w:tabs>
          <w:tab w:val="left" w:pos="1701"/>
        </w:tabs>
        <w:spacing w:after="0" w:line="240" w:lineRule="atLeast"/>
        <w:jc w:val="both"/>
        <w:rPr>
          <w:rFonts w:ascii="Times New Roman" w:eastAsia="Times New Roman" w:hAnsi="Times New Roman"/>
          <w:sz w:val="24"/>
          <w:szCs w:val="24"/>
          <w:lang w:eastAsia="ru-RU"/>
        </w:rPr>
      </w:pPr>
      <w:r w:rsidRPr="00613213">
        <w:rPr>
          <w:rFonts w:ascii="Times New Roman" w:eastAsia="Times New Roman" w:hAnsi="Times New Roman"/>
          <w:b/>
          <w:sz w:val="24"/>
          <w:szCs w:val="24"/>
          <w:lang w:eastAsia="ru-RU"/>
        </w:rPr>
        <w:t xml:space="preserve">     и)</w:t>
      </w:r>
      <w:r w:rsidRPr="00912E20">
        <w:rPr>
          <w:rFonts w:ascii="Times New Roman" w:eastAsia="Times New Roman" w:hAnsi="Times New Roman"/>
          <w:snapToGrid w:val="0"/>
          <w:sz w:val="24"/>
          <w:szCs w:val="24"/>
          <w:lang w:eastAsia="ru-RU"/>
        </w:rPr>
        <w:t xml:space="preserve"> лицензию на право осуществления добровольного имущественного страхования, выданную Центральным банком Российской Федерации (Банк России);</w:t>
      </w:r>
      <w:r w:rsidR="005E5824" w:rsidRPr="00FD78CA">
        <w:rPr>
          <w:rFonts w:ascii="Times New Roman" w:eastAsia="Times New Roman" w:hAnsi="Times New Roman"/>
          <w:sz w:val="24"/>
          <w:szCs w:val="24"/>
          <w:lang w:eastAsia="ru-RU"/>
        </w:rPr>
        <w:t xml:space="preserve">  </w:t>
      </w:r>
    </w:p>
    <w:p w14:paraId="34AB150D" w14:textId="2560762A" w:rsidR="00912E20" w:rsidRPr="00912E20" w:rsidRDefault="009214B9" w:rsidP="00912E20">
      <w:pPr>
        <w:tabs>
          <w:tab w:val="left" w:pos="1701"/>
        </w:tabs>
        <w:spacing w:after="0" w:line="240" w:lineRule="atLeast"/>
        <w:jc w:val="both"/>
        <w:rPr>
          <w:rFonts w:ascii="Times New Roman" w:eastAsia="Times New Roman" w:hAnsi="Times New Roman"/>
          <w:b/>
          <w:sz w:val="24"/>
          <w:szCs w:val="24"/>
          <w:lang w:eastAsia="ru-RU"/>
        </w:rPr>
      </w:pPr>
      <w:r w:rsidRPr="009214B9">
        <w:rPr>
          <w:rFonts w:ascii="Times New Roman" w:eastAsia="Times New Roman" w:hAnsi="Times New Roman"/>
          <w:b/>
          <w:sz w:val="24"/>
          <w:szCs w:val="24"/>
          <w:lang w:eastAsia="ru-RU"/>
        </w:rPr>
        <w:t>4.5.2.3.</w:t>
      </w:r>
      <w:r w:rsidR="005E5824" w:rsidRPr="009214B9">
        <w:rPr>
          <w:rFonts w:ascii="Times New Roman" w:eastAsia="Times New Roman" w:hAnsi="Times New Roman"/>
          <w:b/>
          <w:sz w:val="24"/>
          <w:szCs w:val="24"/>
          <w:lang w:eastAsia="ru-RU"/>
        </w:rPr>
        <w:t xml:space="preserve">  </w:t>
      </w:r>
      <w:r w:rsidR="00912E20" w:rsidRPr="00912E20">
        <w:rPr>
          <w:rFonts w:ascii="Times New Roman" w:eastAsia="Times New Roman" w:hAnsi="Times New Roman"/>
          <w:b/>
          <w:sz w:val="24"/>
          <w:szCs w:val="24"/>
          <w:lang w:eastAsia="ru-RU"/>
        </w:rPr>
        <w:t>Документы, подтверждающие соответствие Участника дополнительным требованиям п.2.9 Документации:</w:t>
      </w:r>
    </w:p>
    <w:p w14:paraId="69E83C04" w14:textId="2B8F39A3" w:rsidR="005E5824" w:rsidRPr="00613213" w:rsidRDefault="00912E20" w:rsidP="005E5824">
      <w:pPr>
        <w:tabs>
          <w:tab w:val="left" w:pos="1701"/>
        </w:tabs>
        <w:spacing w:after="0" w:line="240" w:lineRule="atLeast"/>
        <w:jc w:val="both"/>
        <w:rPr>
          <w:rFonts w:ascii="Times New Roman" w:eastAsia="Times New Roman" w:hAnsi="Times New Roman"/>
          <w:sz w:val="24"/>
          <w:szCs w:val="24"/>
          <w:lang w:eastAsia="ru-RU"/>
        </w:rPr>
      </w:pPr>
      <w:r w:rsidRPr="00912E20">
        <w:rPr>
          <w:rFonts w:ascii="Times New Roman" w:eastAsia="Times New Roman" w:hAnsi="Times New Roman"/>
          <w:sz w:val="24"/>
          <w:szCs w:val="24"/>
          <w:lang w:eastAsia="ru-RU"/>
        </w:rPr>
        <w:t xml:space="preserve"> а) уведомление Федеральной налоговой службы о создании и постановке на учет по месту нахождения обособленного подразделения и присвоении КПП</w:t>
      </w:r>
      <w:r w:rsidR="005E5824" w:rsidRPr="009214B9">
        <w:rPr>
          <w:rFonts w:ascii="Times New Roman" w:eastAsia="Times New Roman" w:hAnsi="Times New Roman"/>
          <w:b/>
          <w:sz w:val="24"/>
          <w:szCs w:val="24"/>
          <w:lang w:eastAsia="ru-RU"/>
        </w:rPr>
        <w:t xml:space="preserve">       </w:t>
      </w:r>
      <w:r w:rsidR="00B83ACE" w:rsidRPr="009214B9">
        <w:rPr>
          <w:rFonts w:ascii="Times New Roman" w:hAnsi="Times New Roman"/>
          <w:b/>
          <w:sz w:val="24"/>
          <w:szCs w:val="24"/>
        </w:rPr>
        <w:t xml:space="preserve">  </w:t>
      </w:r>
    </w:p>
    <w:p w14:paraId="26EE9EE5" w14:textId="336BD9E4" w:rsidR="00B83ACE" w:rsidRPr="00FD78CA" w:rsidRDefault="00B83ACE" w:rsidP="0037516E">
      <w:pPr>
        <w:tabs>
          <w:tab w:val="left" w:pos="1701"/>
        </w:tabs>
        <w:spacing w:after="0" w:line="240" w:lineRule="atLeast"/>
        <w:jc w:val="both"/>
        <w:rPr>
          <w:rFonts w:ascii="Times New Roman" w:eastAsia="Times New Roman" w:hAnsi="Times New Roman"/>
          <w:sz w:val="24"/>
          <w:szCs w:val="24"/>
          <w:highlight w:val="yellow"/>
          <w:lang w:eastAsia="ru-RU"/>
        </w:rPr>
      </w:pPr>
      <w:r w:rsidRPr="00FD78CA">
        <w:rPr>
          <w:rFonts w:ascii="Times New Roman" w:eastAsia="Times New Roman" w:hAnsi="Times New Roman"/>
          <w:b/>
          <w:sz w:val="24"/>
          <w:szCs w:val="24"/>
          <w:lang w:eastAsia="ru-RU"/>
        </w:rPr>
        <w:t>4.5.2.</w:t>
      </w:r>
      <w:r w:rsidR="009214B9">
        <w:rPr>
          <w:rFonts w:ascii="Times New Roman" w:eastAsia="Times New Roman" w:hAnsi="Times New Roman"/>
          <w:b/>
          <w:sz w:val="24"/>
          <w:szCs w:val="24"/>
          <w:lang w:eastAsia="ru-RU"/>
        </w:rPr>
        <w:t>4</w:t>
      </w:r>
      <w:r w:rsidRPr="00FD78CA">
        <w:rPr>
          <w:rFonts w:ascii="Times New Roman" w:eastAsia="Times New Roman" w:hAnsi="Times New Roman"/>
          <w:b/>
          <w:sz w:val="24"/>
          <w:szCs w:val="24"/>
          <w:lang w:eastAsia="ru-RU"/>
        </w:rPr>
        <w:t xml:space="preserve">. </w:t>
      </w:r>
      <w:r w:rsidRPr="00FD78CA">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FD78CA"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w:t>
      </w:r>
      <w:r w:rsidRPr="00FD78CA">
        <w:rPr>
          <w:rFonts w:ascii="Times New Roman" w:eastAsia="Times New Roman" w:hAnsi="Times New Roman"/>
          <w:sz w:val="24"/>
          <w:szCs w:val="24"/>
          <w:lang w:eastAsia="ru-RU"/>
        </w:rPr>
        <w:lastRenderedPageBreak/>
        <w:t xml:space="preserve">взаимодействие с Заказчиком, право заключения договора по итогам данной закупки). </w:t>
      </w:r>
    </w:p>
    <w:p w14:paraId="172E6D21"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FD78CA">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сроке действия документа;</w:t>
      </w:r>
    </w:p>
    <w:p w14:paraId="1843BCB6"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5C4356CD" w14:textId="679F6135" w:rsidR="00E420DD" w:rsidRPr="00FD78CA" w:rsidRDefault="00B83ACE"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1C3720" w:rsidRPr="00FD78CA">
        <w:rPr>
          <w:rFonts w:ascii="Times New Roman" w:eastAsia="Times New Roman" w:hAnsi="Times New Roman"/>
          <w:sz w:val="24"/>
          <w:szCs w:val="24"/>
          <w:lang w:eastAsia="ar-SA"/>
        </w:rPr>
        <w:t>язанным с исполнением договора.</w:t>
      </w:r>
    </w:p>
    <w:p w14:paraId="3BE43B05" w14:textId="77777777" w:rsidR="00B83ACE" w:rsidRPr="00FD78CA" w:rsidRDefault="00B83ACE" w:rsidP="00B83ACE">
      <w:pPr>
        <w:tabs>
          <w:tab w:val="left" w:pos="1701"/>
        </w:tabs>
        <w:spacing w:after="0" w:line="240" w:lineRule="atLeast"/>
        <w:ind w:firstLine="284"/>
        <w:jc w:val="both"/>
        <w:rPr>
          <w:rFonts w:ascii="Times New Roman" w:eastAsia="Times New Roman" w:hAnsi="Times New Roman"/>
          <w:sz w:val="24"/>
          <w:szCs w:val="24"/>
          <w:lang w:eastAsia="ru-RU"/>
        </w:rPr>
      </w:pPr>
    </w:p>
    <w:p w14:paraId="3DB8FAB8" w14:textId="77777777" w:rsidR="00B83ACE" w:rsidRPr="00FD78CA" w:rsidRDefault="00B83ACE" w:rsidP="007B6B4B">
      <w:pPr>
        <w:pStyle w:val="aff8"/>
        <w:numPr>
          <w:ilvl w:val="1"/>
          <w:numId w:val="7"/>
        </w:numPr>
        <w:shd w:val="clear" w:color="auto" w:fill="FFFFFF"/>
        <w:tabs>
          <w:tab w:val="left" w:pos="1134"/>
          <w:tab w:val="left" w:pos="1701"/>
        </w:tabs>
        <w:spacing w:line="240" w:lineRule="atLeast"/>
        <w:jc w:val="both"/>
        <w:rPr>
          <w:rFonts w:ascii="Times New Roman" w:hAnsi="Times New Roman"/>
          <w:b/>
          <w:bCs/>
          <w:sz w:val="24"/>
          <w:szCs w:val="24"/>
        </w:rPr>
      </w:pPr>
      <w:r w:rsidRPr="00FD78CA">
        <w:rPr>
          <w:rFonts w:ascii="Times New Roman" w:hAnsi="Times New Roman"/>
          <w:b/>
          <w:bCs/>
          <w:sz w:val="24"/>
          <w:szCs w:val="24"/>
        </w:rPr>
        <w:t xml:space="preserve">Подача Заявок и их прием.  </w:t>
      </w:r>
    </w:p>
    <w:p w14:paraId="7C773EC1"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FD78CA">
        <w:rPr>
          <w:rFonts w:ascii="Times New Roman" w:hAnsi="Times New Roman"/>
          <w:bCs/>
          <w:iCs/>
          <w:snapToGrid w:val="0"/>
          <w:sz w:val="24"/>
          <w:szCs w:val="24"/>
        </w:rPr>
        <w:t xml:space="preserve">через ЭП </w:t>
      </w:r>
      <w:r w:rsidRPr="00FD78CA">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FD78CA">
        <w:rPr>
          <w:rFonts w:ascii="Times New Roman" w:hAnsi="Times New Roman"/>
          <w:sz w:val="24"/>
          <w:szCs w:val="24"/>
        </w:rPr>
        <w:t xml:space="preserve">. </w:t>
      </w:r>
    </w:p>
    <w:p w14:paraId="05AF711F"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FD78CA"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FD78CA" w:rsidRDefault="00B83ACE" w:rsidP="007B6B4B">
      <w:pPr>
        <w:pStyle w:val="aff8"/>
        <w:keepNext/>
        <w:numPr>
          <w:ilvl w:val="1"/>
          <w:numId w:val="7"/>
        </w:numPr>
        <w:suppressAutoHyphens/>
        <w:spacing w:before="360" w:after="120" w:line="360" w:lineRule="auto"/>
        <w:jc w:val="both"/>
        <w:outlineLvl w:val="1"/>
        <w:rPr>
          <w:rFonts w:ascii="Times New Roman" w:hAnsi="Times New Roman"/>
          <w:b/>
          <w:bCs/>
          <w:sz w:val="24"/>
          <w:szCs w:val="24"/>
        </w:rPr>
      </w:pPr>
      <w:r w:rsidRPr="00FD78CA">
        <w:rPr>
          <w:rFonts w:ascii="Times New Roman" w:hAnsi="Times New Roman"/>
          <w:b/>
          <w:bCs/>
          <w:sz w:val="24"/>
          <w:szCs w:val="24"/>
        </w:rPr>
        <w:t>Изменение условий Заявки и отзыв Заявки</w:t>
      </w:r>
    </w:p>
    <w:p w14:paraId="3D06EEDC" w14:textId="77777777" w:rsidR="00B83ACE" w:rsidRPr="00FD78CA" w:rsidRDefault="00B83ACE" w:rsidP="007B6B4B">
      <w:pPr>
        <w:pStyle w:val="aff8"/>
        <w:numPr>
          <w:ilvl w:val="2"/>
          <w:numId w:val="7"/>
        </w:numPr>
        <w:ind w:left="0" w:firstLine="0"/>
        <w:jc w:val="both"/>
        <w:rPr>
          <w:rFonts w:ascii="Times New Roman" w:hAnsi="Times New Roman"/>
          <w:sz w:val="24"/>
          <w:szCs w:val="24"/>
        </w:rPr>
      </w:pPr>
      <w:r w:rsidRPr="00FD78CA">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FD78CA">
        <w:rPr>
          <w:rFonts w:ascii="Times New Roman" w:hAnsi="Times New Roman"/>
          <w:sz w:val="24"/>
          <w:szCs w:val="24"/>
          <w:shd w:val="clear" w:color="auto" w:fill="FFFFFF"/>
        </w:rPr>
        <w:t>.</w:t>
      </w:r>
    </w:p>
    <w:p w14:paraId="4E0642AA" w14:textId="77777777" w:rsidR="00B83ACE" w:rsidRPr="00FD78CA" w:rsidRDefault="00B83ACE" w:rsidP="007B6B4B">
      <w:pPr>
        <w:pStyle w:val="aff8"/>
        <w:numPr>
          <w:ilvl w:val="2"/>
          <w:numId w:val="7"/>
        </w:numPr>
        <w:ind w:left="0" w:firstLine="0"/>
        <w:jc w:val="both"/>
        <w:rPr>
          <w:rFonts w:ascii="Times New Roman" w:hAnsi="Times New Roman"/>
          <w:sz w:val="24"/>
          <w:szCs w:val="24"/>
        </w:rPr>
      </w:pPr>
      <w:r w:rsidRPr="00FD78CA">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FD78CA"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FD78CA">
        <w:rPr>
          <w:rFonts w:ascii="Times New Roman" w:hAnsi="Times New Roman"/>
          <w:b/>
          <w:bCs/>
          <w:sz w:val="24"/>
          <w:szCs w:val="24"/>
        </w:rPr>
        <w:t>4.8. Открытие поступивших Заявок Участников закупки</w:t>
      </w:r>
    </w:p>
    <w:p w14:paraId="4A86BB6A" w14:textId="6804E624" w:rsidR="00B83ACE" w:rsidRPr="00FD78CA" w:rsidRDefault="00B83ACE" w:rsidP="00B83ACE">
      <w:pPr>
        <w:spacing w:after="0" w:line="240" w:lineRule="atLeast"/>
        <w:jc w:val="both"/>
        <w:rPr>
          <w:rFonts w:ascii="Times New Roman" w:hAnsi="Times New Roman"/>
          <w:sz w:val="24"/>
          <w:szCs w:val="24"/>
        </w:rPr>
      </w:pPr>
      <w:r w:rsidRPr="00FD78CA">
        <w:rPr>
          <w:rFonts w:ascii="Times New Roman" w:hAnsi="Times New Roman"/>
          <w:b/>
          <w:sz w:val="24"/>
          <w:szCs w:val="24"/>
        </w:rPr>
        <w:t>4.8.1</w:t>
      </w:r>
      <w:r w:rsidR="00CE7E05" w:rsidRPr="00FD78CA">
        <w:rPr>
          <w:rFonts w:ascii="Times New Roman" w:hAnsi="Times New Roman"/>
          <w:b/>
          <w:sz w:val="24"/>
          <w:szCs w:val="24"/>
        </w:rPr>
        <w:t>.</w:t>
      </w:r>
      <w:r w:rsidRPr="00FD78CA">
        <w:rPr>
          <w:rFonts w:ascii="Times New Roman" w:hAnsi="Times New Roman"/>
          <w:sz w:val="24"/>
          <w:szCs w:val="24"/>
        </w:rPr>
        <w:t xml:space="preserve"> В день, час и месте, указанным в извещении о проведении закупки, </w:t>
      </w:r>
      <w:r w:rsidRPr="00FD78CA">
        <w:rPr>
          <w:rFonts w:ascii="Times New Roman" w:hAnsi="Times New Roman"/>
          <w:bCs/>
          <w:sz w:val="24"/>
          <w:szCs w:val="24"/>
        </w:rPr>
        <w:t>ЭП</w:t>
      </w:r>
      <w:r w:rsidRPr="00FD78CA">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51FA501D" w14:textId="77777777" w:rsidR="00CE7E05" w:rsidRPr="00FD78CA" w:rsidRDefault="00CE7E05" w:rsidP="00B83ACE">
      <w:pPr>
        <w:spacing w:after="0" w:line="240" w:lineRule="atLeast"/>
        <w:jc w:val="both"/>
        <w:rPr>
          <w:rFonts w:ascii="Times New Roman" w:hAnsi="Times New Roman"/>
          <w:sz w:val="24"/>
          <w:szCs w:val="24"/>
        </w:rPr>
      </w:pPr>
    </w:p>
    <w:p w14:paraId="2DD0AC9F" w14:textId="77777777" w:rsidR="00B83ACE" w:rsidRPr="00FD78CA" w:rsidRDefault="00B83ACE" w:rsidP="00CE7E05">
      <w:pPr>
        <w:keepNext/>
        <w:suppressAutoHyphens/>
        <w:spacing w:after="0" w:line="360" w:lineRule="auto"/>
        <w:jc w:val="both"/>
        <w:outlineLvl w:val="1"/>
        <w:rPr>
          <w:rFonts w:ascii="Times New Roman" w:hAnsi="Times New Roman"/>
          <w:b/>
          <w:bCs/>
          <w:sz w:val="24"/>
          <w:szCs w:val="24"/>
        </w:rPr>
      </w:pPr>
      <w:bookmarkStart w:id="42" w:name="_Toc322017061"/>
      <w:r w:rsidRPr="00FD78CA">
        <w:rPr>
          <w:rFonts w:ascii="Times New Roman" w:hAnsi="Times New Roman"/>
          <w:b/>
          <w:bCs/>
          <w:sz w:val="24"/>
          <w:szCs w:val="24"/>
        </w:rPr>
        <w:t xml:space="preserve">4.9. Закупочная комиссия. Отбор и оценка </w:t>
      </w:r>
      <w:bookmarkEnd w:id="42"/>
      <w:r w:rsidRPr="00FD78CA">
        <w:rPr>
          <w:rFonts w:ascii="Times New Roman" w:hAnsi="Times New Roman"/>
          <w:b/>
          <w:bCs/>
          <w:sz w:val="24"/>
          <w:szCs w:val="24"/>
        </w:rPr>
        <w:t>Заявок</w:t>
      </w:r>
    </w:p>
    <w:p w14:paraId="397B24CE" w14:textId="77777777" w:rsidR="00B83ACE" w:rsidRPr="00FD78CA" w:rsidRDefault="00B83ACE" w:rsidP="00CE7E05">
      <w:pPr>
        <w:keepNext/>
        <w:numPr>
          <w:ilvl w:val="2"/>
          <w:numId w:val="15"/>
        </w:numPr>
        <w:tabs>
          <w:tab w:val="clear" w:pos="1134"/>
          <w:tab w:val="num" w:pos="709"/>
        </w:tabs>
        <w:suppressAutoHyphens/>
        <w:spacing w:after="0" w:line="240" w:lineRule="auto"/>
        <w:ind w:left="0" w:firstLine="0"/>
        <w:jc w:val="both"/>
        <w:outlineLvl w:val="2"/>
        <w:rPr>
          <w:rFonts w:ascii="Times New Roman" w:eastAsia="Times New Roman" w:hAnsi="Times New Roman"/>
          <w:b/>
          <w:bCs/>
          <w:sz w:val="24"/>
          <w:szCs w:val="24"/>
          <w:lang w:eastAsia="ru-RU"/>
        </w:rPr>
      </w:pPr>
      <w:bookmarkStart w:id="43" w:name="_Toc322017062"/>
      <w:r w:rsidRPr="00FD78CA">
        <w:rPr>
          <w:rFonts w:ascii="Times New Roman" w:eastAsia="Times New Roman" w:hAnsi="Times New Roman"/>
          <w:b/>
          <w:bCs/>
          <w:sz w:val="24"/>
          <w:szCs w:val="24"/>
          <w:lang w:eastAsia="ru-RU"/>
        </w:rPr>
        <w:t>Общие положения</w:t>
      </w:r>
      <w:bookmarkEnd w:id="43"/>
    </w:p>
    <w:p w14:paraId="443FD2E5" w14:textId="77777777" w:rsidR="00B83ACE" w:rsidRPr="00FD78CA" w:rsidRDefault="00B83ACE" w:rsidP="00CE7E05">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4" w:name="_Toc322017063"/>
      <w:r w:rsidRPr="00FD78CA">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FD78CA"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FD78CA"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lang w:eastAsia="ru-RU"/>
        </w:rPr>
        <w:t xml:space="preserve">Рассмотрение </w:t>
      </w:r>
      <w:r w:rsidRPr="00FD78CA">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FD78CA" w:rsidRDefault="00B83ACE" w:rsidP="007B6B4B">
      <w:pPr>
        <w:pStyle w:val="aff8"/>
        <w:numPr>
          <w:ilvl w:val="3"/>
          <w:numId w:val="16"/>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FD78CA">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FD78CA">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FD78CA">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FD78CA">
        <w:rPr>
          <w:rFonts w:ascii="Times New Roman" w:hAnsi="Times New Roman"/>
          <w:sz w:val="24"/>
          <w:szCs w:val="24"/>
        </w:rPr>
        <w:t>.</w:t>
      </w:r>
    </w:p>
    <w:p w14:paraId="4E09D690" w14:textId="77777777" w:rsidR="00B83ACE" w:rsidRPr="00FD78CA" w:rsidRDefault="00B83ACE" w:rsidP="007B6B4B">
      <w:pPr>
        <w:numPr>
          <w:ilvl w:val="3"/>
          <w:numId w:val="16"/>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lang w:eastAsia="ru-RU"/>
        </w:rPr>
        <w:lastRenderedPageBreak/>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FD78CA">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FD78CA">
        <w:rPr>
          <w:rFonts w:ascii="Times New Roman" w:eastAsia="Times New Roman" w:hAnsi="Times New Roman"/>
          <w:bCs/>
          <w:iCs/>
          <w:sz w:val="24"/>
          <w:szCs w:val="24"/>
          <w:lang w:eastAsia="ru-RU"/>
        </w:rPr>
        <w:t>.</w:t>
      </w:r>
    </w:p>
    <w:p w14:paraId="6A792E66" w14:textId="77777777" w:rsidR="00B83ACE" w:rsidRPr="00FD78CA" w:rsidRDefault="00B83ACE" w:rsidP="007B6B4B">
      <w:pPr>
        <w:keepNext/>
        <w:numPr>
          <w:ilvl w:val="2"/>
          <w:numId w:val="16"/>
        </w:numPr>
        <w:tabs>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Этап </w:t>
      </w:r>
      <w:bookmarkEnd w:id="44"/>
      <w:r w:rsidRPr="00FD78CA">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FD78CA" w:rsidRDefault="00B83ACE" w:rsidP="007B6B4B">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FD78CA">
        <w:rPr>
          <w:rFonts w:ascii="Times New Roman" w:eastAsia="Times New Roman" w:hAnsi="Times New Roman"/>
          <w:bCs/>
          <w:iCs/>
          <w:sz w:val="24"/>
          <w:szCs w:val="24"/>
          <w:shd w:val="clear" w:color="auto" w:fill="FFFFFF"/>
          <w:lang w:eastAsia="ru-RU"/>
        </w:rPr>
        <w:t>экспертная группа</w:t>
      </w:r>
      <w:r w:rsidRPr="00FD78CA">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а)</w:t>
      </w:r>
      <w:r w:rsidRPr="00FD78CA">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б)</w:t>
      </w:r>
      <w:r w:rsidRPr="00FD78CA">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в)</w:t>
      </w:r>
      <w:r w:rsidRPr="00FD78CA">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г)</w:t>
      </w:r>
      <w:r w:rsidRPr="00FD78CA">
        <w:rPr>
          <w:rFonts w:ascii="Times New Roman" w:eastAsia="Times New Roman" w:hAnsi="Times New Roman"/>
          <w:bCs/>
          <w:iCs/>
          <w:sz w:val="24"/>
          <w:szCs w:val="24"/>
          <w:lang w:eastAsia="ru-RU"/>
        </w:rPr>
        <w:t xml:space="preserve"> </w:t>
      </w:r>
      <w:r w:rsidRPr="00FD78CA">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FD78CA">
        <w:rPr>
          <w:rFonts w:ascii="Times New Roman" w:eastAsia="Times New Roman" w:hAnsi="Times New Roman"/>
          <w:bCs/>
          <w:iCs/>
          <w:sz w:val="24"/>
          <w:szCs w:val="24"/>
          <w:lang w:eastAsia="ru-RU"/>
        </w:rPr>
        <w:t>;</w:t>
      </w:r>
    </w:p>
    <w:p w14:paraId="76398CAF"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д)</w:t>
      </w:r>
      <w:r w:rsidRPr="00FD78CA">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е)</w:t>
      </w:r>
      <w:r w:rsidRPr="00FD78CA">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FD78CA" w:rsidRDefault="00B83ACE" w:rsidP="007B6B4B">
      <w:pPr>
        <w:pStyle w:val="aff8"/>
        <w:numPr>
          <w:ilvl w:val="3"/>
          <w:numId w:val="24"/>
        </w:numPr>
        <w:spacing w:line="240" w:lineRule="atLeast"/>
        <w:ind w:left="0" w:firstLine="0"/>
        <w:jc w:val="both"/>
        <w:rPr>
          <w:rFonts w:ascii="Times New Roman" w:hAnsi="Times New Roman"/>
          <w:sz w:val="24"/>
          <w:szCs w:val="24"/>
        </w:rPr>
      </w:pPr>
      <w:r w:rsidRPr="00FD78CA">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FD78CA">
        <w:rPr>
          <w:rFonts w:ascii="Times New Roman" w:hAnsi="Times New Roman"/>
          <w:sz w:val="24"/>
          <w:szCs w:val="24"/>
          <w:shd w:val="clear" w:color="auto" w:fill="FFFFFF"/>
        </w:rPr>
        <w:t>Заявке</w:t>
      </w:r>
      <w:r w:rsidRPr="00FD78CA">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FD78CA" w:rsidRDefault="00B83ACE" w:rsidP="007B6B4B">
      <w:pPr>
        <w:pStyle w:val="aff8"/>
        <w:numPr>
          <w:ilvl w:val="3"/>
          <w:numId w:val="24"/>
        </w:numPr>
        <w:shd w:val="clear" w:color="auto" w:fill="FFFFFF"/>
        <w:tabs>
          <w:tab w:val="left" w:pos="426"/>
        </w:tabs>
        <w:spacing w:line="240" w:lineRule="atLeast"/>
        <w:ind w:left="0" w:firstLine="0"/>
        <w:jc w:val="both"/>
        <w:rPr>
          <w:rFonts w:ascii="Times New Roman" w:hAnsi="Times New Roman"/>
          <w:bCs/>
          <w:iCs/>
          <w:sz w:val="24"/>
          <w:szCs w:val="24"/>
        </w:rPr>
      </w:pPr>
      <w:r w:rsidRPr="00FD78CA">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FD78CA"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FD78CA"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FD78CA"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w:t>
      </w:r>
      <w:r w:rsidR="00E420DD" w:rsidRPr="00FD78CA">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FD78CA"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FD78CA"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FD78CA" w:rsidRDefault="00B83ACE" w:rsidP="007B6B4B">
      <w:pPr>
        <w:pStyle w:val="aff8"/>
        <w:numPr>
          <w:ilvl w:val="3"/>
          <w:numId w:val="24"/>
        </w:numPr>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FD78CA" w:rsidRDefault="00B83ACE" w:rsidP="007B6B4B">
      <w:pPr>
        <w:pStyle w:val="aff8"/>
        <w:numPr>
          <w:ilvl w:val="3"/>
          <w:numId w:val="5"/>
        </w:numPr>
        <w:tabs>
          <w:tab w:val="left" w:pos="851"/>
          <w:tab w:val="left" w:pos="1276"/>
          <w:tab w:val="left" w:pos="1560"/>
        </w:tabs>
        <w:spacing w:line="240" w:lineRule="atLeast"/>
        <w:ind w:left="0" w:firstLine="0"/>
        <w:jc w:val="both"/>
        <w:rPr>
          <w:rFonts w:ascii="Times New Roman" w:hAnsi="Times New Roman"/>
          <w:bCs/>
          <w:iCs/>
          <w:sz w:val="24"/>
          <w:szCs w:val="24"/>
        </w:rPr>
      </w:pPr>
      <w:r w:rsidRPr="00FD78CA">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FD78CA">
        <w:rPr>
          <w:rFonts w:ascii="Times New Roman" w:hAnsi="Times New Roman"/>
          <w:bCs/>
          <w:iCs/>
          <w:sz w:val="24"/>
          <w:szCs w:val="24"/>
          <w:shd w:val="clear" w:color="auto" w:fill="FFFFFF"/>
        </w:rPr>
        <w:t xml:space="preserve">.  </w:t>
      </w:r>
      <w:r w:rsidRPr="00FD78CA">
        <w:rPr>
          <w:rFonts w:ascii="Times New Roman" w:hAnsi="Times New Roman"/>
          <w:sz w:val="24"/>
          <w:szCs w:val="24"/>
          <w:shd w:val="clear" w:color="auto" w:fill="FFFFFF"/>
        </w:rPr>
        <w:t xml:space="preserve">В случае неисполнения установленных </w:t>
      </w:r>
      <w:r w:rsidRPr="00FD78CA">
        <w:rPr>
          <w:rFonts w:ascii="Times New Roman" w:hAnsi="Times New Roman"/>
          <w:sz w:val="24"/>
          <w:szCs w:val="24"/>
        </w:rPr>
        <w:t>антидемпинговыми мерами требований заявка такого участника закупки</w:t>
      </w:r>
      <w:r w:rsidRPr="00FD78CA">
        <w:rPr>
          <w:rFonts w:ascii="Times New Roman" w:hAnsi="Times New Roman"/>
          <w:bCs/>
          <w:iCs/>
          <w:sz w:val="24"/>
          <w:szCs w:val="24"/>
        </w:rPr>
        <w:t xml:space="preserve"> отклоняется. </w:t>
      </w:r>
    </w:p>
    <w:p w14:paraId="314ACACF" w14:textId="77777777" w:rsidR="00B83ACE" w:rsidRPr="00FD78CA" w:rsidRDefault="00B83ACE" w:rsidP="007B6B4B">
      <w:pPr>
        <w:widowControl w:val="0"/>
        <w:numPr>
          <w:ilvl w:val="3"/>
          <w:numId w:val="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w:t>
      </w:r>
      <w:r w:rsidRPr="00FD78CA">
        <w:rPr>
          <w:rFonts w:ascii="Times New Roman" w:eastAsia="Times New Roman" w:hAnsi="Times New Roman" w:cs="Arial"/>
          <w:sz w:val="24"/>
          <w:szCs w:val="24"/>
          <w:lang w:eastAsia="ru-RU"/>
        </w:rPr>
        <w:lastRenderedPageBreak/>
        <w:t>отклонить Заявки, которые:</w:t>
      </w:r>
    </w:p>
    <w:p w14:paraId="1D534324" w14:textId="77777777" w:rsidR="00B83ACE" w:rsidRPr="00FD78CA"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FD78CA">
        <w:rPr>
          <w:rFonts w:ascii="Times New Roman" w:hAnsi="Times New Roman"/>
          <w:sz w:val="24"/>
          <w:szCs w:val="24"/>
        </w:rPr>
        <w:t>;</w:t>
      </w:r>
    </w:p>
    <w:p w14:paraId="1E436AB0"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б)</w:t>
      </w:r>
      <w:r w:rsidRPr="00FD78CA">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в)</w:t>
      </w:r>
      <w:r w:rsidRPr="00FD78CA">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г)</w:t>
      </w:r>
      <w:r w:rsidRPr="00FD78CA">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д)</w:t>
      </w:r>
      <w:r w:rsidRPr="00FD78CA">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е)</w:t>
      </w:r>
      <w:r w:rsidRPr="00FD78CA">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ж)</w:t>
      </w:r>
      <w:r w:rsidRPr="00FD78CA">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з)</w:t>
      </w:r>
      <w:r w:rsidRPr="00FD78CA">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FD78CA"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D78CA">
        <w:rPr>
          <w:rFonts w:ascii="Times New Roman" w:hAnsi="Times New Roman"/>
          <w:b/>
          <w:sz w:val="24"/>
          <w:szCs w:val="24"/>
        </w:rPr>
        <w:t>и)</w:t>
      </w:r>
      <w:r w:rsidRPr="00FD78CA">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FD78CA" w:rsidRDefault="00B83ACE" w:rsidP="007B6B4B">
      <w:pPr>
        <w:widowControl w:val="0"/>
        <w:numPr>
          <w:ilvl w:val="3"/>
          <w:numId w:val="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FD78CA"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FD78CA"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в)</w:t>
      </w:r>
      <w:r w:rsidRPr="00FD78CA">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FD78CA" w:rsidRDefault="00B83ACE" w:rsidP="007B6B4B">
      <w:pPr>
        <w:pStyle w:val="aff8"/>
        <w:numPr>
          <w:ilvl w:val="3"/>
          <w:numId w:val="5"/>
        </w:numPr>
        <w:shd w:val="clear" w:color="auto" w:fill="FFFFFF"/>
        <w:tabs>
          <w:tab w:val="left" w:pos="851"/>
        </w:tabs>
        <w:spacing w:line="240" w:lineRule="atLeast"/>
        <w:ind w:left="0" w:firstLine="0"/>
        <w:jc w:val="both"/>
        <w:rPr>
          <w:rFonts w:ascii="Times New Roman" w:hAnsi="Times New Roman"/>
          <w:sz w:val="24"/>
          <w:szCs w:val="24"/>
        </w:rPr>
      </w:pPr>
      <w:r w:rsidRPr="00FD78CA">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FD78CA"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D78CA">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FD78CA"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D78CA">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4.9.2.11. </w:t>
      </w:r>
      <w:r w:rsidRPr="00FD78CA">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в)</w:t>
      </w:r>
      <w:r w:rsidRPr="00FD78CA">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г)</w:t>
      </w:r>
      <w:r w:rsidRPr="00FD78CA">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д)</w:t>
      </w:r>
      <w:r w:rsidRPr="00FD78CA">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FD78CA" w:rsidRDefault="00B83ACE" w:rsidP="007B6B4B">
      <w:pPr>
        <w:keepNext/>
        <w:widowControl w:val="0"/>
        <w:numPr>
          <w:ilvl w:val="2"/>
          <w:numId w:val="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FD78CA">
        <w:rPr>
          <w:rFonts w:ascii="Times New Roman" w:eastAsia="Times New Roman" w:hAnsi="Times New Roman" w:cs="Arial"/>
          <w:b/>
          <w:bCs/>
          <w:sz w:val="24"/>
          <w:szCs w:val="24"/>
          <w:lang w:eastAsia="ru-RU"/>
        </w:rPr>
        <w:t>Этап оценки Заявок</w:t>
      </w:r>
    </w:p>
    <w:p w14:paraId="29D91161" w14:textId="77777777" w:rsidR="009214B9" w:rsidRPr="009214B9" w:rsidRDefault="009214B9" w:rsidP="009214B9">
      <w:pPr>
        <w:spacing w:after="0" w:line="240" w:lineRule="atLeast"/>
        <w:jc w:val="both"/>
        <w:rPr>
          <w:rFonts w:ascii="Times New Roman" w:eastAsia="Times New Roman" w:hAnsi="Times New Roman"/>
          <w:b/>
          <w:sz w:val="24"/>
          <w:szCs w:val="24"/>
          <w:lang w:eastAsia="ru-RU"/>
        </w:rPr>
      </w:pPr>
      <w:r w:rsidRPr="009214B9">
        <w:rPr>
          <w:rFonts w:ascii="Times New Roman" w:eastAsia="Times New Roman" w:hAnsi="Times New Roman"/>
          <w:b/>
          <w:sz w:val="24"/>
          <w:szCs w:val="24"/>
          <w:lang w:eastAsia="ru-RU"/>
        </w:rPr>
        <w:t>4.9.3.1. Национальный режим.</w:t>
      </w:r>
    </w:p>
    <w:p w14:paraId="077C81B2" w14:textId="77777777" w:rsidR="009214B9" w:rsidRPr="009214B9" w:rsidRDefault="009214B9" w:rsidP="009214B9">
      <w:pPr>
        <w:spacing w:after="0" w:line="240" w:lineRule="atLeast"/>
        <w:jc w:val="both"/>
        <w:rPr>
          <w:rFonts w:ascii="Times New Roman" w:eastAsia="Times New Roman" w:hAnsi="Times New Roman"/>
          <w:b/>
          <w:sz w:val="24"/>
          <w:szCs w:val="24"/>
          <w:lang w:eastAsia="ru-RU"/>
        </w:rPr>
      </w:pPr>
      <w:r w:rsidRPr="009214B9">
        <w:rPr>
          <w:rFonts w:ascii="Times New Roman" w:eastAsia="Times New Roman" w:hAnsi="Times New Roman"/>
          <w:sz w:val="24"/>
          <w:szCs w:val="24"/>
          <w:lang w:eastAsia="ru-RU"/>
        </w:rPr>
        <w:lastRenderedPageBreak/>
        <w:t xml:space="preserve">На основании </w:t>
      </w:r>
      <w:proofErr w:type="spellStart"/>
      <w:r w:rsidRPr="009214B9">
        <w:rPr>
          <w:rFonts w:ascii="Times New Roman" w:eastAsia="Times New Roman" w:hAnsi="Times New Roman"/>
          <w:sz w:val="24"/>
          <w:szCs w:val="24"/>
          <w:lang w:eastAsia="ru-RU"/>
        </w:rPr>
        <w:t>пп</w:t>
      </w:r>
      <w:proofErr w:type="spellEnd"/>
      <w:r w:rsidRPr="009214B9">
        <w:rPr>
          <w:rFonts w:ascii="Times New Roman" w:eastAsia="Times New Roman" w:hAnsi="Times New Roman"/>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4E8839C4"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eastAsia="Times New Roman" w:hAnsi="Times New Roman"/>
          <w:b/>
          <w:sz w:val="24"/>
          <w:szCs w:val="24"/>
          <w:lang w:eastAsia="ru-RU"/>
        </w:rPr>
        <w:t>4.9.3.2.</w:t>
      </w:r>
      <w:r w:rsidRPr="009214B9">
        <w:rPr>
          <w:rFonts w:ascii="Times New Roman" w:eastAsia="Times New Roman" w:hAnsi="Times New Roman"/>
          <w:sz w:val="24"/>
          <w:szCs w:val="24"/>
          <w:lang w:eastAsia="ru-RU"/>
        </w:rPr>
        <w:t xml:space="preserve"> </w:t>
      </w:r>
      <w:r w:rsidRPr="009214B9">
        <w:rPr>
          <w:rFonts w:ascii="Times New Roman" w:hAnsi="Times New Roman"/>
          <w:iCs/>
          <w:sz w:val="24"/>
          <w:szCs w:val="24"/>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4536"/>
        <w:gridCol w:w="1134"/>
        <w:gridCol w:w="1701"/>
      </w:tblGrid>
      <w:tr w:rsidR="009214B9" w:rsidRPr="009214B9" w14:paraId="59DC79E2" w14:textId="77777777" w:rsidTr="009214B9">
        <w:trPr>
          <w:trHeight w:val="690"/>
        </w:trPr>
        <w:tc>
          <w:tcPr>
            <w:tcW w:w="1134" w:type="dxa"/>
            <w:vMerge w:val="restart"/>
            <w:vAlign w:val="center"/>
          </w:tcPr>
          <w:p w14:paraId="5B1D0591" w14:textId="77777777" w:rsidR="009214B9" w:rsidRPr="009214B9" w:rsidRDefault="009214B9" w:rsidP="009214B9">
            <w:pPr>
              <w:spacing w:after="0" w:line="240" w:lineRule="atLeast"/>
              <w:jc w:val="both"/>
              <w:rPr>
                <w:rFonts w:ascii="Times New Roman" w:hAnsi="Times New Roman"/>
                <w:b/>
                <w:iCs/>
                <w:sz w:val="24"/>
                <w:szCs w:val="24"/>
              </w:rPr>
            </w:pPr>
            <w:r w:rsidRPr="009214B9">
              <w:rPr>
                <w:rFonts w:ascii="Times New Roman" w:hAnsi="Times New Roman"/>
                <w:b/>
                <w:iCs/>
                <w:sz w:val="24"/>
                <w:szCs w:val="24"/>
              </w:rPr>
              <w:t>№ п/п</w:t>
            </w:r>
          </w:p>
        </w:tc>
        <w:tc>
          <w:tcPr>
            <w:tcW w:w="1701" w:type="dxa"/>
            <w:vMerge w:val="restart"/>
            <w:vAlign w:val="center"/>
          </w:tcPr>
          <w:p w14:paraId="036B8510" w14:textId="77777777" w:rsidR="009214B9" w:rsidRPr="009214B9" w:rsidRDefault="009214B9" w:rsidP="009214B9">
            <w:pPr>
              <w:spacing w:after="0" w:line="240" w:lineRule="atLeast"/>
              <w:jc w:val="both"/>
              <w:rPr>
                <w:rFonts w:ascii="Times New Roman" w:hAnsi="Times New Roman"/>
                <w:b/>
                <w:iCs/>
                <w:sz w:val="24"/>
                <w:szCs w:val="24"/>
              </w:rPr>
            </w:pPr>
            <w:r w:rsidRPr="009214B9">
              <w:rPr>
                <w:rFonts w:ascii="Times New Roman" w:hAnsi="Times New Roman"/>
                <w:b/>
                <w:bCs/>
                <w:iCs/>
                <w:sz w:val="24"/>
                <w:szCs w:val="24"/>
              </w:rPr>
              <w:t>Критерий</w:t>
            </w:r>
          </w:p>
        </w:tc>
        <w:tc>
          <w:tcPr>
            <w:tcW w:w="4536" w:type="dxa"/>
            <w:vMerge w:val="restart"/>
            <w:vAlign w:val="center"/>
          </w:tcPr>
          <w:p w14:paraId="4EDC742E" w14:textId="77777777" w:rsidR="009214B9" w:rsidRPr="009214B9" w:rsidRDefault="009214B9" w:rsidP="009214B9">
            <w:pPr>
              <w:spacing w:after="0" w:line="240" w:lineRule="atLeast"/>
              <w:jc w:val="both"/>
              <w:rPr>
                <w:rFonts w:ascii="Times New Roman" w:hAnsi="Times New Roman"/>
                <w:b/>
                <w:iCs/>
                <w:sz w:val="24"/>
                <w:szCs w:val="24"/>
              </w:rPr>
            </w:pPr>
            <w:r w:rsidRPr="009214B9">
              <w:rPr>
                <w:rFonts w:ascii="Times New Roman" w:hAnsi="Times New Roman"/>
                <w:b/>
                <w:bCs/>
                <w:iCs/>
                <w:sz w:val="24"/>
                <w:szCs w:val="24"/>
              </w:rPr>
              <w:t>Порядок проведения оценки</w:t>
            </w:r>
          </w:p>
        </w:tc>
        <w:tc>
          <w:tcPr>
            <w:tcW w:w="2835" w:type="dxa"/>
            <w:gridSpan w:val="2"/>
            <w:vAlign w:val="center"/>
          </w:tcPr>
          <w:p w14:paraId="7A61D97B" w14:textId="77777777" w:rsidR="009214B9" w:rsidRPr="009214B9" w:rsidRDefault="009214B9" w:rsidP="009214B9">
            <w:pPr>
              <w:spacing w:after="0" w:line="240" w:lineRule="atLeast"/>
              <w:jc w:val="both"/>
              <w:rPr>
                <w:rFonts w:ascii="Times New Roman" w:hAnsi="Times New Roman"/>
                <w:b/>
                <w:bCs/>
                <w:iCs/>
                <w:sz w:val="24"/>
                <w:szCs w:val="24"/>
              </w:rPr>
            </w:pPr>
            <w:r w:rsidRPr="009214B9">
              <w:rPr>
                <w:rFonts w:ascii="Times New Roman" w:hAnsi="Times New Roman"/>
                <w:b/>
                <w:bCs/>
                <w:iCs/>
                <w:sz w:val="24"/>
                <w:szCs w:val="24"/>
              </w:rPr>
              <w:t>Значимость критериев</w:t>
            </w:r>
          </w:p>
          <w:p w14:paraId="16E13C8C" w14:textId="77777777" w:rsidR="009214B9" w:rsidRPr="009214B9" w:rsidRDefault="009214B9" w:rsidP="009214B9">
            <w:pPr>
              <w:spacing w:after="0" w:line="240" w:lineRule="atLeast"/>
              <w:jc w:val="both"/>
              <w:rPr>
                <w:rFonts w:ascii="Times New Roman" w:hAnsi="Times New Roman"/>
                <w:b/>
                <w:bCs/>
                <w:iCs/>
                <w:sz w:val="24"/>
                <w:szCs w:val="24"/>
              </w:rPr>
            </w:pPr>
            <w:r w:rsidRPr="009214B9">
              <w:rPr>
                <w:rFonts w:ascii="Times New Roman" w:hAnsi="Times New Roman"/>
                <w:b/>
                <w:bCs/>
                <w:iCs/>
                <w:sz w:val="24"/>
                <w:szCs w:val="24"/>
              </w:rPr>
              <w:t xml:space="preserve">оценки заявок </w:t>
            </w:r>
          </w:p>
        </w:tc>
      </w:tr>
      <w:tr w:rsidR="009214B9" w:rsidRPr="009214B9" w14:paraId="4D3EA9EB" w14:textId="77777777" w:rsidTr="009214B9">
        <w:trPr>
          <w:trHeight w:val="690"/>
        </w:trPr>
        <w:tc>
          <w:tcPr>
            <w:tcW w:w="1134" w:type="dxa"/>
            <w:vMerge/>
            <w:vAlign w:val="center"/>
          </w:tcPr>
          <w:p w14:paraId="7A3CC7B0" w14:textId="77777777" w:rsidR="009214B9" w:rsidRPr="009214B9" w:rsidRDefault="009214B9" w:rsidP="009214B9">
            <w:pPr>
              <w:spacing w:after="0" w:line="240" w:lineRule="atLeast"/>
              <w:jc w:val="both"/>
              <w:rPr>
                <w:rFonts w:ascii="Times New Roman" w:hAnsi="Times New Roman"/>
                <w:b/>
                <w:iCs/>
                <w:sz w:val="24"/>
                <w:szCs w:val="24"/>
              </w:rPr>
            </w:pPr>
          </w:p>
        </w:tc>
        <w:tc>
          <w:tcPr>
            <w:tcW w:w="1701" w:type="dxa"/>
            <w:vMerge/>
            <w:vAlign w:val="center"/>
          </w:tcPr>
          <w:p w14:paraId="08C59D0F" w14:textId="77777777" w:rsidR="009214B9" w:rsidRPr="009214B9" w:rsidRDefault="009214B9" w:rsidP="009214B9">
            <w:pPr>
              <w:spacing w:after="0" w:line="240" w:lineRule="atLeast"/>
              <w:jc w:val="both"/>
              <w:rPr>
                <w:rFonts w:ascii="Times New Roman" w:hAnsi="Times New Roman"/>
                <w:b/>
                <w:bCs/>
                <w:iCs/>
                <w:sz w:val="24"/>
                <w:szCs w:val="24"/>
              </w:rPr>
            </w:pPr>
          </w:p>
        </w:tc>
        <w:tc>
          <w:tcPr>
            <w:tcW w:w="4536" w:type="dxa"/>
            <w:vMerge/>
            <w:vAlign w:val="center"/>
          </w:tcPr>
          <w:p w14:paraId="2026EE24" w14:textId="77777777" w:rsidR="009214B9" w:rsidRPr="009214B9" w:rsidRDefault="009214B9" w:rsidP="009214B9">
            <w:pPr>
              <w:spacing w:after="0" w:line="240" w:lineRule="atLeast"/>
              <w:jc w:val="both"/>
              <w:rPr>
                <w:rFonts w:ascii="Times New Roman" w:hAnsi="Times New Roman"/>
                <w:b/>
                <w:bCs/>
                <w:iCs/>
                <w:sz w:val="24"/>
                <w:szCs w:val="24"/>
              </w:rPr>
            </w:pPr>
          </w:p>
        </w:tc>
        <w:tc>
          <w:tcPr>
            <w:tcW w:w="1134" w:type="dxa"/>
            <w:vAlign w:val="center"/>
          </w:tcPr>
          <w:p w14:paraId="108A9C92" w14:textId="77777777" w:rsidR="009214B9" w:rsidRPr="009214B9" w:rsidRDefault="009214B9" w:rsidP="009214B9">
            <w:pPr>
              <w:spacing w:after="0" w:line="240" w:lineRule="atLeast"/>
              <w:jc w:val="both"/>
              <w:rPr>
                <w:rFonts w:ascii="Times New Roman" w:hAnsi="Times New Roman"/>
                <w:b/>
                <w:bCs/>
                <w:iCs/>
                <w:sz w:val="24"/>
                <w:szCs w:val="24"/>
                <w:lang w:val="en-US"/>
              </w:rPr>
            </w:pPr>
            <w:r w:rsidRPr="009214B9">
              <w:rPr>
                <w:rFonts w:ascii="Times New Roman" w:hAnsi="Times New Roman"/>
                <w:b/>
                <w:bCs/>
                <w:iCs/>
                <w:sz w:val="24"/>
                <w:szCs w:val="24"/>
                <w:lang w:val="en-US"/>
              </w:rPr>
              <w:t>%</w:t>
            </w:r>
          </w:p>
        </w:tc>
        <w:tc>
          <w:tcPr>
            <w:tcW w:w="1701" w:type="dxa"/>
            <w:vAlign w:val="center"/>
          </w:tcPr>
          <w:p w14:paraId="30A53713" w14:textId="77777777" w:rsidR="009214B9" w:rsidRPr="009214B9" w:rsidRDefault="009214B9" w:rsidP="009214B9">
            <w:pPr>
              <w:spacing w:after="0" w:line="240" w:lineRule="atLeast"/>
              <w:jc w:val="both"/>
              <w:rPr>
                <w:rFonts w:ascii="Times New Roman" w:hAnsi="Times New Roman"/>
                <w:b/>
                <w:bCs/>
                <w:iCs/>
                <w:sz w:val="24"/>
                <w:szCs w:val="24"/>
              </w:rPr>
            </w:pPr>
            <w:r w:rsidRPr="009214B9">
              <w:rPr>
                <w:rFonts w:ascii="Times New Roman" w:hAnsi="Times New Roman"/>
                <w:b/>
                <w:bCs/>
                <w:iCs/>
                <w:sz w:val="24"/>
                <w:szCs w:val="24"/>
              </w:rPr>
              <w:t>коэффициент</w:t>
            </w:r>
          </w:p>
        </w:tc>
      </w:tr>
      <w:tr w:rsidR="009214B9" w:rsidRPr="009214B9" w14:paraId="7D2270BC" w14:textId="77777777" w:rsidTr="009214B9">
        <w:trPr>
          <w:trHeight w:val="396"/>
        </w:trPr>
        <w:tc>
          <w:tcPr>
            <w:tcW w:w="7371" w:type="dxa"/>
            <w:gridSpan w:val="3"/>
            <w:vAlign w:val="center"/>
          </w:tcPr>
          <w:p w14:paraId="78098A4A" w14:textId="77777777" w:rsidR="009214B9" w:rsidRPr="009214B9" w:rsidRDefault="009214B9" w:rsidP="009214B9">
            <w:pPr>
              <w:numPr>
                <w:ilvl w:val="0"/>
                <w:numId w:val="47"/>
              </w:numPr>
              <w:spacing w:after="0" w:line="240" w:lineRule="atLeast"/>
              <w:jc w:val="both"/>
              <w:rPr>
                <w:rFonts w:ascii="Times New Roman" w:hAnsi="Times New Roman"/>
                <w:bCs/>
                <w:iCs/>
                <w:sz w:val="24"/>
                <w:szCs w:val="24"/>
              </w:rPr>
            </w:pPr>
            <w:r w:rsidRPr="009214B9">
              <w:rPr>
                <w:rFonts w:ascii="Times New Roman" w:hAnsi="Times New Roman"/>
                <w:bCs/>
                <w:iCs/>
                <w:sz w:val="24"/>
                <w:szCs w:val="24"/>
              </w:rPr>
              <w:t>Ценовой критерий</w:t>
            </w:r>
          </w:p>
        </w:tc>
        <w:tc>
          <w:tcPr>
            <w:tcW w:w="1134" w:type="dxa"/>
            <w:tcBorders>
              <w:bottom w:val="single" w:sz="4" w:space="0" w:color="auto"/>
            </w:tcBorders>
            <w:vAlign w:val="center"/>
          </w:tcPr>
          <w:p w14:paraId="210B24A2" w14:textId="77777777" w:rsidR="009214B9" w:rsidRPr="009214B9" w:rsidRDefault="009214B9" w:rsidP="009214B9">
            <w:pPr>
              <w:spacing w:after="0" w:line="240" w:lineRule="atLeast"/>
              <w:jc w:val="both"/>
              <w:rPr>
                <w:rFonts w:ascii="Times New Roman" w:hAnsi="Times New Roman"/>
                <w:b/>
                <w:bCs/>
                <w:iCs/>
                <w:sz w:val="24"/>
                <w:szCs w:val="24"/>
                <w:lang w:val="en-US"/>
              </w:rPr>
            </w:pPr>
          </w:p>
        </w:tc>
        <w:tc>
          <w:tcPr>
            <w:tcW w:w="1701" w:type="dxa"/>
            <w:tcBorders>
              <w:bottom w:val="single" w:sz="4" w:space="0" w:color="auto"/>
            </w:tcBorders>
            <w:vAlign w:val="center"/>
          </w:tcPr>
          <w:p w14:paraId="4389161F" w14:textId="77777777" w:rsidR="009214B9" w:rsidRPr="009214B9" w:rsidRDefault="009214B9" w:rsidP="009214B9">
            <w:pPr>
              <w:spacing w:after="0" w:line="240" w:lineRule="atLeast"/>
              <w:jc w:val="both"/>
              <w:rPr>
                <w:rFonts w:ascii="Times New Roman" w:hAnsi="Times New Roman"/>
                <w:b/>
                <w:bCs/>
                <w:iCs/>
                <w:sz w:val="24"/>
                <w:szCs w:val="24"/>
              </w:rPr>
            </w:pPr>
          </w:p>
        </w:tc>
      </w:tr>
      <w:tr w:rsidR="009214B9" w:rsidRPr="009214B9" w14:paraId="57D2133B" w14:textId="77777777" w:rsidTr="009214B9">
        <w:trPr>
          <w:trHeight w:val="1103"/>
        </w:trPr>
        <w:tc>
          <w:tcPr>
            <w:tcW w:w="1134" w:type="dxa"/>
            <w:vMerge w:val="restart"/>
            <w:vAlign w:val="center"/>
          </w:tcPr>
          <w:p w14:paraId="2D4BD575"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1.1</w:t>
            </w:r>
          </w:p>
          <w:p w14:paraId="5148B867" w14:textId="77777777" w:rsidR="009214B9" w:rsidRPr="009214B9" w:rsidRDefault="009214B9" w:rsidP="009214B9">
            <w:pPr>
              <w:spacing w:after="0" w:line="240" w:lineRule="atLeast"/>
              <w:jc w:val="both"/>
              <w:rPr>
                <w:rFonts w:ascii="Times New Roman" w:hAnsi="Times New Roman"/>
                <w:iCs/>
                <w:sz w:val="24"/>
                <w:szCs w:val="24"/>
              </w:rPr>
            </w:pPr>
          </w:p>
        </w:tc>
        <w:tc>
          <w:tcPr>
            <w:tcW w:w="1701" w:type="dxa"/>
            <w:vMerge w:val="restart"/>
            <w:vAlign w:val="center"/>
          </w:tcPr>
          <w:p w14:paraId="6DD72B85"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Цена договора</w:t>
            </w:r>
          </w:p>
          <w:p w14:paraId="72AD80EE" w14:textId="77777777" w:rsidR="009214B9" w:rsidRPr="009214B9" w:rsidRDefault="009214B9" w:rsidP="009214B9">
            <w:pPr>
              <w:spacing w:after="0" w:line="240" w:lineRule="atLeast"/>
              <w:jc w:val="both"/>
              <w:rPr>
                <w:rFonts w:ascii="Times New Roman" w:hAnsi="Times New Roman"/>
                <w:iCs/>
                <w:sz w:val="24"/>
                <w:szCs w:val="24"/>
              </w:rPr>
            </w:pPr>
          </w:p>
        </w:tc>
        <w:tc>
          <w:tcPr>
            <w:tcW w:w="4536" w:type="dxa"/>
            <w:vMerge w:val="restart"/>
            <w:tcBorders>
              <w:right w:val="single" w:sz="4" w:space="0" w:color="auto"/>
            </w:tcBorders>
            <w:vAlign w:val="center"/>
          </w:tcPr>
          <w:p w14:paraId="05380ECB" w14:textId="77777777" w:rsidR="009214B9" w:rsidRPr="009214B9" w:rsidRDefault="009214B9" w:rsidP="009214B9">
            <w:pPr>
              <w:spacing w:after="0" w:line="240" w:lineRule="atLeast"/>
              <w:jc w:val="both"/>
              <w:rPr>
                <w:rFonts w:ascii="Times New Roman" w:hAnsi="Times New Roman"/>
                <w:bCs/>
                <w:iCs/>
                <w:sz w:val="24"/>
                <w:szCs w:val="24"/>
              </w:rPr>
            </w:pPr>
            <w:r w:rsidRPr="009214B9">
              <w:rPr>
                <w:rFonts w:ascii="Times New Roman" w:hAnsi="Times New Roman"/>
                <w:iCs/>
                <w:sz w:val="24"/>
                <w:szCs w:val="24"/>
              </w:rPr>
              <w:t>Оценка по критерию производится по данным</w:t>
            </w:r>
            <w:r w:rsidRPr="009214B9">
              <w:rPr>
                <w:rFonts w:ascii="Times New Roman" w:hAnsi="Times New Roman"/>
                <w:bCs/>
                <w:iCs/>
                <w:sz w:val="24"/>
                <w:szCs w:val="24"/>
              </w:rPr>
              <w:t>, указанным в Заявке Участника (форме 5.1 Документации)</w:t>
            </w:r>
          </w:p>
          <w:p w14:paraId="529C3D9D" w14:textId="77777777" w:rsidR="009214B9" w:rsidRPr="009214B9" w:rsidRDefault="009214B9" w:rsidP="009214B9">
            <w:pPr>
              <w:spacing w:after="0" w:line="240" w:lineRule="atLeast"/>
              <w:jc w:val="both"/>
              <w:rPr>
                <w:rFonts w:ascii="Times New Roman" w:hAnsi="Times New Roman"/>
                <w:bCs/>
                <w:iCs/>
                <w:sz w:val="24"/>
                <w:szCs w:val="24"/>
              </w:rPr>
            </w:pPr>
            <w:r w:rsidRPr="009214B9">
              <w:rPr>
                <w:rFonts w:ascii="Times New Roman" w:hAnsi="Times New Roman"/>
                <w:bCs/>
                <w:iCs/>
                <w:sz w:val="24"/>
                <w:szCs w:val="24"/>
              </w:rPr>
              <w:t xml:space="preserve">Оценка определяется по формуле: </w:t>
            </w:r>
          </w:p>
          <w:p w14:paraId="4EF48EE5"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 xml:space="preserve">ЦБ </w:t>
            </w:r>
            <w:proofErr w:type="spellStart"/>
            <w:r w:rsidRPr="009214B9">
              <w:rPr>
                <w:rFonts w:ascii="Times New Roman" w:hAnsi="Times New Roman"/>
                <w:iCs/>
                <w:sz w:val="24"/>
                <w:szCs w:val="24"/>
                <w:vertAlign w:val="subscript"/>
                <w:lang w:val="en-US"/>
              </w:rPr>
              <w:t>i</w:t>
            </w:r>
            <w:proofErr w:type="spellEnd"/>
            <w:r w:rsidRPr="009214B9">
              <w:rPr>
                <w:rFonts w:ascii="Times New Roman" w:hAnsi="Times New Roman"/>
                <w:iCs/>
                <w:sz w:val="24"/>
                <w:szCs w:val="24"/>
                <w:vertAlign w:val="subscript"/>
              </w:rPr>
              <w:t xml:space="preserve"> </w:t>
            </w:r>
            <w:r w:rsidRPr="009214B9">
              <w:rPr>
                <w:rFonts w:ascii="Times New Roman" w:hAnsi="Times New Roman"/>
                <w:iCs/>
                <w:sz w:val="24"/>
                <w:szCs w:val="24"/>
              </w:rPr>
              <w:t xml:space="preserve">= Ц </w:t>
            </w:r>
            <w:r w:rsidRPr="009214B9">
              <w:rPr>
                <w:rFonts w:ascii="Times New Roman" w:hAnsi="Times New Roman"/>
                <w:iCs/>
                <w:sz w:val="24"/>
                <w:szCs w:val="24"/>
                <w:vertAlign w:val="subscript"/>
                <w:lang w:val="en-US"/>
              </w:rPr>
              <w:t>min</w:t>
            </w:r>
            <w:r w:rsidRPr="009214B9">
              <w:rPr>
                <w:rFonts w:ascii="Times New Roman" w:hAnsi="Times New Roman"/>
                <w:iCs/>
                <w:sz w:val="24"/>
                <w:szCs w:val="24"/>
                <w:vertAlign w:val="subscript"/>
              </w:rPr>
              <w:t xml:space="preserve"> </w:t>
            </w:r>
            <w:r w:rsidRPr="009214B9">
              <w:rPr>
                <w:rFonts w:ascii="Times New Roman" w:hAnsi="Times New Roman"/>
                <w:iCs/>
                <w:sz w:val="24"/>
                <w:szCs w:val="24"/>
              </w:rPr>
              <w:t xml:space="preserve">/ Ц </w:t>
            </w:r>
            <w:proofErr w:type="spellStart"/>
            <w:r w:rsidRPr="009214B9">
              <w:rPr>
                <w:rFonts w:ascii="Times New Roman" w:hAnsi="Times New Roman"/>
                <w:iCs/>
                <w:sz w:val="24"/>
                <w:szCs w:val="24"/>
                <w:vertAlign w:val="subscript"/>
                <w:lang w:val="en-US"/>
              </w:rPr>
              <w:t>i</w:t>
            </w:r>
            <w:proofErr w:type="spellEnd"/>
            <w:r w:rsidRPr="009214B9">
              <w:rPr>
                <w:rFonts w:ascii="Times New Roman" w:hAnsi="Times New Roman"/>
                <w:iCs/>
                <w:sz w:val="24"/>
                <w:szCs w:val="24"/>
                <w:vertAlign w:val="subscript"/>
              </w:rPr>
              <w:t xml:space="preserve"> </w:t>
            </w:r>
            <w:r w:rsidRPr="009214B9">
              <w:rPr>
                <w:rFonts w:ascii="Times New Roman" w:hAnsi="Times New Roman"/>
                <w:iCs/>
                <w:sz w:val="24"/>
                <w:szCs w:val="24"/>
              </w:rPr>
              <w:t>х 10</w:t>
            </w:r>
          </w:p>
          <w:p w14:paraId="171ABF63"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где:</w:t>
            </w:r>
          </w:p>
          <w:p w14:paraId="782CE46C"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noProof/>
                <w:sz w:val="24"/>
                <w:szCs w:val="24"/>
                <w:lang w:eastAsia="ru-RU"/>
              </w:rPr>
              <w:drawing>
                <wp:inline distT="0" distB="0" distL="0" distR="0" wp14:anchorId="7FD007AC" wp14:editId="6AC355A8">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214B9">
              <w:rPr>
                <w:rFonts w:ascii="Times New Roman" w:hAnsi="Times New Roman"/>
                <w:iCs/>
                <w:sz w:val="24"/>
                <w:szCs w:val="24"/>
              </w:rPr>
              <w:t xml:space="preserve"> - ценовое предложение Участника закупки, Заявка которого оценивается;</w:t>
            </w:r>
          </w:p>
          <w:p w14:paraId="6D43EA8F"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noProof/>
                <w:sz w:val="24"/>
                <w:szCs w:val="24"/>
                <w:lang w:eastAsia="ru-RU"/>
              </w:rPr>
              <w:drawing>
                <wp:inline distT="0" distB="0" distL="0" distR="0" wp14:anchorId="62B9F7C1" wp14:editId="13628C45">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9214B9">
              <w:rPr>
                <w:rFonts w:ascii="Times New Roman" w:hAnsi="Times New Roman"/>
                <w:iCs/>
                <w:sz w:val="24"/>
                <w:szCs w:val="24"/>
              </w:rPr>
              <w:t xml:space="preserve"> - минимальное ценовое предложение из сделанных участниками закупки</w:t>
            </w:r>
          </w:p>
        </w:tc>
        <w:tc>
          <w:tcPr>
            <w:tcW w:w="1134" w:type="dxa"/>
            <w:tcBorders>
              <w:top w:val="single" w:sz="4" w:space="0" w:color="auto"/>
              <w:left w:val="single" w:sz="4" w:space="0" w:color="auto"/>
              <w:bottom w:val="single" w:sz="4" w:space="0" w:color="auto"/>
              <w:right w:val="single" w:sz="4" w:space="0" w:color="auto"/>
            </w:tcBorders>
            <w:vAlign w:val="center"/>
          </w:tcPr>
          <w:p w14:paraId="618A5C5E" w14:textId="77777777" w:rsidR="009214B9" w:rsidRPr="009214B9" w:rsidRDefault="009214B9" w:rsidP="009214B9">
            <w:pPr>
              <w:spacing w:after="0" w:line="240" w:lineRule="atLeast"/>
              <w:jc w:val="center"/>
              <w:rPr>
                <w:rFonts w:ascii="Times New Roman" w:hAnsi="Times New Roman"/>
                <w:iCs/>
                <w:sz w:val="24"/>
                <w:szCs w:val="24"/>
              </w:rPr>
            </w:pPr>
            <w:r w:rsidRPr="009214B9">
              <w:rPr>
                <w:rFonts w:ascii="Times New Roman" w:hAnsi="Times New Roman"/>
                <w:b/>
                <w:iCs/>
                <w:sz w:val="24"/>
                <w:szCs w:val="24"/>
              </w:rPr>
              <w:t>75%</w:t>
            </w:r>
          </w:p>
        </w:tc>
        <w:tc>
          <w:tcPr>
            <w:tcW w:w="1701" w:type="dxa"/>
            <w:tcBorders>
              <w:top w:val="single" w:sz="4" w:space="0" w:color="auto"/>
              <w:left w:val="single" w:sz="4" w:space="0" w:color="auto"/>
              <w:bottom w:val="single" w:sz="4" w:space="0" w:color="auto"/>
              <w:right w:val="single" w:sz="4" w:space="0" w:color="auto"/>
            </w:tcBorders>
            <w:vAlign w:val="center"/>
          </w:tcPr>
          <w:p w14:paraId="14067C0F"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b/>
                <w:iCs/>
                <w:sz w:val="24"/>
                <w:szCs w:val="24"/>
              </w:rPr>
              <w:t>0,75</w:t>
            </w:r>
          </w:p>
        </w:tc>
      </w:tr>
      <w:tr w:rsidR="009214B9" w:rsidRPr="009214B9" w14:paraId="7851D60F" w14:textId="77777777" w:rsidTr="009214B9">
        <w:trPr>
          <w:trHeight w:val="1102"/>
        </w:trPr>
        <w:tc>
          <w:tcPr>
            <w:tcW w:w="1134" w:type="dxa"/>
            <w:vMerge/>
            <w:vAlign w:val="center"/>
          </w:tcPr>
          <w:p w14:paraId="313898B9" w14:textId="77777777" w:rsidR="009214B9" w:rsidRPr="009214B9" w:rsidRDefault="009214B9" w:rsidP="009214B9">
            <w:pPr>
              <w:spacing w:after="0" w:line="240" w:lineRule="atLeast"/>
              <w:jc w:val="both"/>
              <w:rPr>
                <w:rFonts w:ascii="Times New Roman" w:hAnsi="Times New Roman"/>
                <w:iCs/>
                <w:sz w:val="24"/>
                <w:szCs w:val="24"/>
              </w:rPr>
            </w:pPr>
          </w:p>
        </w:tc>
        <w:tc>
          <w:tcPr>
            <w:tcW w:w="1701" w:type="dxa"/>
            <w:vMerge/>
            <w:tcBorders>
              <w:top w:val="single" w:sz="4" w:space="0" w:color="auto"/>
            </w:tcBorders>
            <w:vAlign w:val="center"/>
          </w:tcPr>
          <w:p w14:paraId="6347C653" w14:textId="77777777" w:rsidR="009214B9" w:rsidRPr="009214B9" w:rsidRDefault="009214B9" w:rsidP="009214B9">
            <w:pPr>
              <w:spacing w:after="0" w:line="240" w:lineRule="atLeast"/>
              <w:jc w:val="both"/>
              <w:rPr>
                <w:rFonts w:ascii="Times New Roman" w:hAnsi="Times New Roman"/>
                <w:iCs/>
                <w:sz w:val="24"/>
                <w:szCs w:val="24"/>
              </w:rPr>
            </w:pPr>
          </w:p>
        </w:tc>
        <w:tc>
          <w:tcPr>
            <w:tcW w:w="4536" w:type="dxa"/>
            <w:vMerge/>
            <w:tcBorders>
              <w:top w:val="single" w:sz="4" w:space="0" w:color="auto"/>
              <w:right w:val="single" w:sz="4" w:space="0" w:color="auto"/>
            </w:tcBorders>
            <w:vAlign w:val="center"/>
          </w:tcPr>
          <w:p w14:paraId="5390452E" w14:textId="77777777" w:rsidR="009214B9" w:rsidRPr="009214B9" w:rsidRDefault="009214B9" w:rsidP="009214B9">
            <w:pPr>
              <w:spacing w:after="0" w:line="240" w:lineRule="atLeast"/>
              <w:jc w:val="both"/>
              <w:rPr>
                <w:rFonts w:ascii="Times New Roman" w:hAnsi="Times New Roman"/>
                <w:iCs/>
                <w:sz w:val="24"/>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0BAC62F"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iCs/>
                <w:sz w:val="24"/>
                <w:szCs w:val="24"/>
              </w:rPr>
              <w:t>от 1 до 10 баллов</w:t>
            </w:r>
          </w:p>
        </w:tc>
      </w:tr>
      <w:tr w:rsidR="009214B9" w:rsidRPr="009214B9" w14:paraId="75F052C2" w14:textId="77777777" w:rsidTr="009214B9">
        <w:trPr>
          <w:trHeight w:val="333"/>
        </w:trPr>
        <w:tc>
          <w:tcPr>
            <w:tcW w:w="7371" w:type="dxa"/>
            <w:gridSpan w:val="3"/>
            <w:vAlign w:val="center"/>
          </w:tcPr>
          <w:p w14:paraId="768DE73F" w14:textId="77777777" w:rsidR="009214B9" w:rsidRPr="009214B9" w:rsidRDefault="009214B9" w:rsidP="009214B9">
            <w:pPr>
              <w:numPr>
                <w:ilvl w:val="0"/>
                <w:numId w:val="47"/>
              </w:numPr>
              <w:spacing w:after="0" w:line="240" w:lineRule="atLeast"/>
              <w:jc w:val="both"/>
              <w:rPr>
                <w:rFonts w:ascii="Times New Roman" w:hAnsi="Times New Roman"/>
                <w:iCs/>
                <w:sz w:val="24"/>
                <w:szCs w:val="24"/>
              </w:rPr>
            </w:pPr>
            <w:r w:rsidRPr="009214B9">
              <w:rPr>
                <w:rFonts w:ascii="Times New Roman" w:hAnsi="Times New Roman"/>
                <w:iCs/>
                <w:sz w:val="24"/>
                <w:szCs w:val="24"/>
              </w:rPr>
              <w:t>Неценовые критерии</w:t>
            </w:r>
          </w:p>
        </w:tc>
        <w:tc>
          <w:tcPr>
            <w:tcW w:w="2835" w:type="dxa"/>
            <w:gridSpan w:val="2"/>
            <w:tcBorders>
              <w:top w:val="single" w:sz="4" w:space="0" w:color="auto"/>
            </w:tcBorders>
            <w:vAlign w:val="center"/>
          </w:tcPr>
          <w:p w14:paraId="3CED4802" w14:textId="77777777" w:rsidR="009214B9" w:rsidRPr="009214B9" w:rsidRDefault="009214B9" w:rsidP="009214B9">
            <w:pPr>
              <w:spacing w:after="0" w:line="240" w:lineRule="atLeast"/>
              <w:jc w:val="center"/>
              <w:rPr>
                <w:rFonts w:ascii="Times New Roman" w:hAnsi="Times New Roman"/>
                <w:iCs/>
                <w:sz w:val="24"/>
                <w:szCs w:val="24"/>
              </w:rPr>
            </w:pPr>
          </w:p>
        </w:tc>
      </w:tr>
      <w:tr w:rsidR="009214B9" w:rsidRPr="009214B9" w14:paraId="081663C3" w14:textId="77777777" w:rsidTr="009214B9">
        <w:trPr>
          <w:trHeight w:val="859"/>
        </w:trPr>
        <w:tc>
          <w:tcPr>
            <w:tcW w:w="1134" w:type="dxa"/>
            <w:vMerge w:val="restart"/>
            <w:vAlign w:val="center"/>
          </w:tcPr>
          <w:p w14:paraId="1FA3DB1C"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2.1</w:t>
            </w:r>
          </w:p>
        </w:tc>
        <w:tc>
          <w:tcPr>
            <w:tcW w:w="1701" w:type="dxa"/>
            <w:vMerge w:val="restart"/>
          </w:tcPr>
          <w:p w14:paraId="6C1973BF"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Наличие официально зарегистрированных в налоговом органе подразделений (филиалов) в местах нахождения объектов страхования</w:t>
            </w:r>
          </w:p>
        </w:tc>
        <w:tc>
          <w:tcPr>
            <w:tcW w:w="4536" w:type="dxa"/>
            <w:vMerge w:val="restart"/>
          </w:tcPr>
          <w:p w14:paraId="277A5788"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 xml:space="preserve"> Оценка по критерию производится по представленным документам, подтверждающим наличие подразделений (филиалов) в местах нахождения объектов страхования (п.п. «а» п.4.5.2.3.):</w:t>
            </w:r>
          </w:p>
          <w:p w14:paraId="1B7CBAAD" w14:textId="77777777" w:rsidR="009214B9" w:rsidRPr="009214B9" w:rsidRDefault="009214B9" w:rsidP="009214B9">
            <w:pPr>
              <w:spacing w:after="0" w:line="240" w:lineRule="atLeast"/>
              <w:jc w:val="both"/>
              <w:rPr>
                <w:rFonts w:ascii="Times New Roman" w:hAnsi="Times New Roman"/>
                <w:iCs/>
                <w:sz w:val="24"/>
                <w:szCs w:val="24"/>
              </w:rPr>
            </w:pPr>
          </w:p>
          <w:p w14:paraId="1B123027" w14:textId="77777777" w:rsidR="009214B9" w:rsidRPr="009214B9" w:rsidRDefault="009214B9" w:rsidP="009214B9">
            <w:pPr>
              <w:spacing w:after="0" w:line="240" w:lineRule="atLeast"/>
              <w:jc w:val="both"/>
              <w:rPr>
                <w:rFonts w:ascii="Times New Roman" w:hAnsi="Times New Roman"/>
                <w:iCs/>
                <w:sz w:val="24"/>
                <w:szCs w:val="24"/>
              </w:rPr>
            </w:pPr>
          </w:p>
          <w:p w14:paraId="49025E76" w14:textId="77777777" w:rsid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 в наличии подразделение (филиал) в месте нахождения объектов страхования</w:t>
            </w:r>
          </w:p>
          <w:p w14:paraId="7AEEA004" w14:textId="77777777" w:rsidR="005A4CE2" w:rsidRDefault="005A4CE2" w:rsidP="009214B9">
            <w:pPr>
              <w:spacing w:after="0" w:line="240" w:lineRule="atLeast"/>
              <w:jc w:val="both"/>
              <w:rPr>
                <w:rFonts w:ascii="Times New Roman" w:hAnsi="Times New Roman"/>
                <w:iCs/>
                <w:sz w:val="24"/>
                <w:szCs w:val="24"/>
              </w:rPr>
            </w:pPr>
          </w:p>
          <w:p w14:paraId="2F7DC0C6" w14:textId="7803B2EC" w:rsidR="005A4CE2" w:rsidRPr="005A4CE2" w:rsidRDefault="005A4CE2" w:rsidP="009214B9">
            <w:pPr>
              <w:spacing w:after="0" w:line="240" w:lineRule="atLeast"/>
              <w:jc w:val="both"/>
              <w:rPr>
                <w:rFonts w:ascii="Times New Roman" w:hAnsi="Times New Roman"/>
                <w:iCs/>
              </w:rPr>
            </w:pPr>
            <w:r w:rsidRPr="005A4CE2">
              <w:rPr>
                <w:rFonts w:ascii="Times New Roman" w:hAnsi="Times New Roman"/>
                <w:b/>
                <w:iCs/>
              </w:rPr>
              <w:t>Особенности оценки заявки коллективного участника</w:t>
            </w:r>
            <w:r w:rsidRPr="005A4CE2">
              <w:rPr>
                <w:rFonts w:ascii="Times New Roman" w:hAnsi="Times New Roman"/>
                <w:iCs/>
              </w:rPr>
              <w:t>:</w:t>
            </w:r>
            <w:r w:rsidRPr="005A4CE2">
              <w:rPr>
                <w:rFonts w:ascii="Times New Roman" w:eastAsia="Times New Roman" w:hAnsi="Times New Roman"/>
                <w:lang w:eastAsia="ru-RU"/>
              </w:rPr>
              <w:t xml:space="preserve"> опыт членов коллективного участника </w:t>
            </w:r>
            <w:r w:rsidRPr="005A4CE2">
              <w:rPr>
                <w:rFonts w:ascii="Times New Roman" w:hAnsi="Times New Roman"/>
                <w:iCs/>
              </w:rPr>
              <w:t>оценивается по данному критерию в совокупности.</w:t>
            </w:r>
          </w:p>
          <w:p w14:paraId="23CE0F94" w14:textId="77777777" w:rsidR="005A4CE2" w:rsidRPr="009214B9" w:rsidRDefault="005A4CE2" w:rsidP="009214B9">
            <w:pPr>
              <w:spacing w:after="0" w:line="240" w:lineRule="atLeast"/>
              <w:jc w:val="both"/>
              <w:rPr>
                <w:rFonts w:ascii="Times New Roman" w:hAnsi="Times New Roman"/>
                <w:iCs/>
                <w:sz w:val="24"/>
                <w:szCs w:val="24"/>
              </w:rPr>
            </w:pPr>
          </w:p>
        </w:tc>
        <w:tc>
          <w:tcPr>
            <w:tcW w:w="1134" w:type="dxa"/>
            <w:vAlign w:val="center"/>
          </w:tcPr>
          <w:p w14:paraId="33385837"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b/>
                <w:iCs/>
                <w:sz w:val="24"/>
                <w:szCs w:val="24"/>
              </w:rPr>
              <w:t>25%</w:t>
            </w:r>
          </w:p>
        </w:tc>
        <w:tc>
          <w:tcPr>
            <w:tcW w:w="1701" w:type="dxa"/>
            <w:vAlign w:val="center"/>
          </w:tcPr>
          <w:p w14:paraId="139CF958"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b/>
                <w:iCs/>
                <w:sz w:val="24"/>
                <w:szCs w:val="24"/>
              </w:rPr>
              <w:t>0,25</w:t>
            </w:r>
          </w:p>
        </w:tc>
      </w:tr>
      <w:tr w:rsidR="009214B9" w:rsidRPr="009214B9" w14:paraId="06CFE54A" w14:textId="77777777" w:rsidTr="009214B9">
        <w:trPr>
          <w:trHeight w:val="690"/>
        </w:trPr>
        <w:tc>
          <w:tcPr>
            <w:tcW w:w="1134" w:type="dxa"/>
            <w:vMerge/>
            <w:vAlign w:val="center"/>
          </w:tcPr>
          <w:p w14:paraId="5DFDEB8E" w14:textId="77777777" w:rsidR="009214B9" w:rsidRPr="009214B9" w:rsidRDefault="009214B9" w:rsidP="009214B9">
            <w:pPr>
              <w:spacing w:after="0" w:line="240" w:lineRule="atLeast"/>
              <w:jc w:val="both"/>
              <w:rPr>
                <w:rFonts w:ascii="Times New Roman" w:hAnsi="Times New Roman"/>
                <w:iCs/>
                <w:sz w:val="24"/>
                <w:szCs w:val="24"/>
              </w:rPr>
            </w:pPr>
          </w:p>
        </w:tc>
        <w:tc>
          <w:tcPr>
            <w:tcW w:w="1701" w:type="dxa"/>
            <w:vMerge/>
            <w:vAlign w:val="center"/>
          </w:tcPr>
          <w:p w14:paraId="71429DDE" w14:textId="77777777" w:rsidR="009214B9" w:rsidRPr="009214B9" w:rsidRDefault="009214B9" w:rsidP="009214B9">
            <w:pPr>
              <w:spacing w:after="0" w:line="240" w:lineRule="atLeast"/>
              <w:jc w:val="both"/>
              <w:rPr>
                <w:rFonts w:ascii="Times New Roman" w:hAnsi="Times New Roman"/>
                <w:iCs/>
                <w:sz w:val="24"/>
                <w:szCs w:val="24"/>
              </w:rPr>
            </w:pPr>
          </w:p>
        </w:tc>
        <w:tc>
          <w:tcPr>
            <w:tcW w:w="4536" w:type="dxa"/>
            <w:vMerge/>
            <w:vAlign w:val="center"/>
          </w:tcPr>
          <w:p w14:paraId="23AF5472" w14:textId="77777777" w:rsidR="009214B9" w:rsidRPr="009214B9" w:rsidRDefault="009214B9" w:rsidP="009214B9">
            <w:pPr>
              <w:spacing w:after="0" w:line="240" w:lineRule="atLeast"/>
              <w:jc w:val="both"/>
              <w:rPr>
                <w:rFonts w:ascii="Times New Roman" w:hAnsi="Times New Roman"/>
                <w:bCs/>
                <w:iCs/>
                <w:sz w:val="24"/>
                <w:szCs w:val="24"/>
              </w:rPr>
            </w:pPr>
          </w:p>
        </w:tc>
        <w:tc>
          <w:tcPr>
            <w:tcW w:w="2835" w:type="dxa"/>
            <w:gridSpan w:val="2"/>
            <w:vAlign w:val="center"/>
          </w:tcPr>
          <w:p w14:paraId="18476A90"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iCs/>
                <w:sz w:val="24"/>
                <w:szCs w:val="24"/>
              </w:rPr>
              <w:t>10 баллов</w:t>
            </w:r>
          </w:p>
        </w:tc>
      </w:tr>
      <w:tr w:rsidR="009214B9" w:rsidRPr="009214B9" w14:paraId="58FD1308" w14:textId="77777777" w:rsidTr="009214B9">
        <w:trPr>
          <w:trHeight w:val="690"/>
        </w:trPr>
        <w:tc>
          <w:tcPr>
            <w:tcW w:w="7371" w:type="dxa"/>
            <w:gridSpan w:val="3"/>
            <w:vAlign w:val="center"/>
          </w:tcPr>
          <w:p w14:paraId="709C0C97" w14:textId="77777777" w:rsidR="009214B9" w:rsidRPr="009214B9" w:rsidRDefault="009214B9" w:rsidP="009214B9">
            <w:pPr>
              <w:spacing w:after="0" w:line="240" w:lineRule="atLeast"/>
              <w:jc w:val="both"/>
              <w:rPr>
                <w:rFonts w:ascii="Times New Roman" w:hAnsi="Times New Roman"/>
                <w:bCs/>
                <w:iCs/>
                <w:sz w:val="24"/>
                <w:szCs w:val="24"/>
              </w:rPr>
            </w:pPr>
            <w:r w:rsidRPr="009214B9">
              <w:rPr>
                <w:rFonts w:ascii="Times New Roman" w:hAnsi="Times New Roman"/>
                <w:bCs/>
                <w:iCs/>
                <w:sz w:val="24"/>
                <w:szCs w:val="24"/>
              </w:rPr>
              <w:t xml:space="preserve">Совокупная значимость всех критериев </w:t>
            </w:r>
            <w:r w:rsidRPr="009214B9">
              <w:rPr>
                <w:rFonts w:ascii="Times New Roman" w:hAnsi="Times New Roman"/>
                <w:bCs/>
                <w:iCs/>
                <w:sz w:val="24"/>
                <w:szCs w:val="24"/>
              </w:rPr>
              <w:tab/>
            </w:r>
          </w:p>
        </w:tc>
        <w:tc>
          <w:tcPr>
            <w:tcW w:w="1134" w:type="dxa"/>
            <w:vAlign w:val="center"/>
          </w:tcPr>
          <w:p w14:paraId="2D9BEC5A"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b/>
                <w:bCs/>
                <w:iCs/>
                <w:sz w:val="24"/>
                <w:szCs w:val="24"/>
              </w:rPr>
              <w:t>100%</w:t>
            </w:r>
          </w:p>
        </w:tc>
        <w:tc>
          <w:tcPr>
            <w:tcW w:w="1701" w:type="dxa"/>
            <w:vAlign w:val="center"/>
          </w:tcPr>
          <w:p w14:paraId="51C6F6F6"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b/>
                <w:iCs/>
                <w:sz w:val="24"/>
                <w:szCs w:val="24"/>
              </w:rPr>
              <w:t>1</w:t>
            </w:r>
          </w:p>
        </w:tc>
      </w:tr>
    </w:tbl>
    <w:p w14:paraId="26739ABF" w14:textId="0FFB18EB" w:rsidR="00E420DD" w:rsidRPr="00FD78CA" w:rsidRDefault="00E420DD" w:rsidP="00B83ACE">
      <w:pPr>
        <w:spacing w:after="0" w:line="240" w:lineRule="auto"/>
        <w:jc w:val="both"/>
        <w:rPr>
          <w:rFonts w:ascii="Times New Roman" w:hAnsi="Times New Roman"/>
          <w:sz w:val="24"/>
          <w:szCs w:val="24"/>
          <w:lang w:eastAsia="ru-RU"/>
        </w:rPr>
      </w:pPr>
    </w:p>
    <w:p w14:paraId="4B82BEF1" w14:textId="77777777" w:rsidR="00D526CE" w:rsidRPr="00FD78CA" w:rsidRDefault="00B83ACE" w:rsidP="00D526CE">
      <w:pPr>
        <w:spacing w:after="0" w:line="240" w:lineRule="atLeast"/>
        <w:rPr>
          <w:rFonts w:ascii="Times New Roman" w:eastAsia="Times New Roman" w:hAnsi="Times New Roman"/>
          <w:iCs/>
          <w:sz w:val="24"/>
          <w:szCs w:val="24"/>
          <w:lang w:eastAsia="ru-RU"/>
        </w:rPr>
      </w:pPr>
      <w:bookmarkStart w:id="45" w:name="_Ref175752415"/>
      <w:bookmarkStart w:id="46" w:name="_Toc261535088"/>
      <w:bookmarkStart w:id="47" w:name="_Toc262557844"/>
      <w:bookmarkStart w:id="48" w:name="_Toc344124423"/>
      <w:r w:rsidRPr="00FD78CA">
        <w:rPr>
          <w:rFonts w:ascii="Times New Roman" w:hAnsi="Times New Roman"/>
          <w:b/>
          <w:sz w:val="24"/>
          <w:szCs w:val="24"/>
        </w:rPr>
        <w:t>4.9.3.3.</w:t>
      </w:r>
      <w:r w:rsidRPr="00FD78CA">
        <w:rPr>
          <w:rFonts w:ascii="Times New Roman" w:hAnsi="Times New Roman"/>
          <w:sz w:val="24"/>
          <w:szCs w:val="24"/>
        </w:rPr>
        <w:t xml:space="preserve"> </w:t>
      </w:r>
      <w:r w:rsidR="00D526CE" w:rsidRPr="00FD78CA">
        <w:rPr>
          <w:rFonts w:ascii="Times New Roman" w:eastAsia="Times New Roman" w:hAnsi="Times New Roman"/>
          <w:iCs/>
          <w:sz w:val="24"/>
          <w:szCs w:val="24"/>
          <w:lang w:eastAsia="ru-RU"/>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1E412D1" w14:textId="77777777" w:rsidR="00D526CE" w:rsidRPr="00D526CE" w:rsidRDefault="00D526CE" w:rsidP="00D526CE">
      <w:pPr>
        <w:spacing w:after="0" w:line="240" w:lineRule="atLeast"/>
        <w:jc w:val="both"/>
        <w:rPr>
          <w:rFonts w:ascii="Times New Roman" w:eastAsia="Times New Roman" w:hAnsi="Times New Roman"/>
          <w:iCs/>
          <w:sz w:val="24"/>
          <w:szCs w:val="24"/>
          <w:lang w:val="en-US" w:eastAsia="ru-RU"/>
        </w:rPr>
      </w:pPr>
      <w:proofErr w:type="spellStart"/>
      <w:r w:rsidRPr="00D526CE">
        <w:rPr>
          <w:rFonts w:ascii="Times New Roman" w:eastAsia="Times New Roman" w:hAnsi="Times New Roman"/>
          <w:iCs/>
          <w:sz w:val="24"/>
          <w:szCs w:val="24"/>
          <w:lang w:val="en-US" w:eastAsia="ru-RU"/>
        </w:rPr>
        <w:t>Rsum</w:t>
      </w:r>
      <w:proofErr w:type="spellEnd"/>
      <w:r w:rsidRPr="00D526CE">
        <w:rPr>
          <w:rFonts w:ascii="Times New Roman" w:eastAsia="Times New Roman" w:hAnsi="Times New Roman"/>
          <w:iCs/>
          <w:sz w:val="24"/>
          <w:szCs w:val="24"/>
          <w:lang w:val="en-US" w:eastAsia="ru-RU"/>
        </w:rPr>
        <w:t xml:space="preserve"> </w:t>
      </w:r>
      <w:proofErr w:type="spellStart"/>
      <w:r w:rsidRPr="00D526CE">
        <w:rPr>
          <w:rFonts w:ascii="Times New Roman" w:eastAsia="Times New Roman" w:hAnsi="Times New Roman"/>
          <w:iCs/>
          <w:sz w:val="24"/>
          <w:szCs w:val="24"/>
          <w:lang w:val="en-US" w:eastAsia="ru-RU"/>
        </w:rPr>
        <w:t>i</w:t>
      </w:r>
      <w:proofErr w:type="spellEnd"/>
      <w:r w:rsidRPr="00D526CE">
        <w:rPr>
          <w:rFonts w:ascii="Times New Roman" w:eastAsia="Times New Roman" w:hAnsi="Times New Roman"/>
          <w:iCs/>
          <w:sz w:val="24"/>
          <w:szCs w:val="24"/>
          <w:lang w:val="en-US" w:eastAsia="ru-RU"/>
        </w:rPr>
        <w:t xml:space="preserve"> </w:t>
      </w:r>
      <w:proofErr w:type="gramStart"/>
      <w:r w:rsidRPr="00D526CE">
        <w:rPr>
          <w:rFonts w:ascii="Times New Roman" w:eastAsia="Times New Roman" w:hAnsi="Times New Roman"/>
          <w:iCs/>
          <w:sz w:val="24"/>
          <w:szCs w:val="24"/>
          <w:lang w:val="en-US" w:eastAsia="ru-RU"/>
        </w:rPr>
        <w:t>=  (</w:t>
      </w:r>
      <w:proofErr w:type="gramEnd"/>
      <w:r w:rsidRPr="00D526CE">
        <w:rPr>
          <w:rFonts w:ascii="Times New Roman" w:eastAsia="Times New Roman" w:hAnsi="Times New Roman"/>
          <w:iCs/>
          <w:sz w:val="24"/>
          <w:szCs w:val="24"/>
          <w:lang w:val="en-US" w:eastAsia="ru-RU"/>
        </w:rPr>
        <w:t>R1i</w:t>
      </w:r>
      <w:r w:rsidRPr="00D526CE">
        <w:rPr>
          <w:rFonts w:ascii="Times New Roman" w:eastAsia="Times New Roman" w:hAnsi="Times New Roman"/>
          <w:iCs/>
          <w:sz w:val="24"/>
          <w:szCs w:val="24"/>
          <w:lang w:eastAsia="ru-RU"/>
        </w:rPr>
        <w:t>х</w:t>
      </w:r>
      <w:r w:rsidRPr="00D526CE">
        <w:rPr>
          <w:rFonts w:ascii="Times New Roman" w:eastAsia="Times New Roman" w:hAnsi="Times New Roman"/>
          <w:iCs/>
          <w:sz w:val="24"/>
          <w:szCs w:val="24"/>
          <w:lang w:val="en-US" w:eastAsia="ru-RU"/>
        </w:rPr>
        <w:t xml:space="preserve">  K1i) + … + (</w:t>
      </w:r>
      <w:proofErr w:type="spellStart"/>
      <w:r w:rsidRPr="00D526CE">
        <w:rPr>
          <w:rFonts w:ascii="Times New Roman" w:eastAsia="Times New Roman" w:hAnsi="Times New Roman"/>
          <w:iCs/>
          <w:sz w:val="24"/>
          <w:szCs w:val="24"/>
          <w:lang w:val="en-US" w:eastAsia="ru-RU"/>
        </w:rPr>
        <w:t>Rni</w:t>
      </w:r>
      <w:proofErr w:type="spellEnd"/>
      <w:r w:rsidRPr="00D526CE">
        <w:rPr>
          <w:rFonts w:ascii="Times New Roman" w:eastAsia="Times New Roman" w:hAnsi="Times New Roman"/>
          <w:iCs/>
          <w:sz w:val="24"/>
          <w:szCs w:val="24"/>
          <w:lang w:val="en-US" w:eastAsia="ru-RU"/>
        </w:rPr>
        <w:t xml:space="preserve">  </w:t>
      </w:r>
      <w:r w:rsidRPr="00D526CE">
        <w:rPr>
          <w:rFonts w:ascii="Times New Roman" w:eastAsia="Times New Roman" w:hAnsi="Times New Roman"/>
          <w:iCs/>
          <w:sz w:val="24"/>
          <w:szCs w:val="24"/>
          <w:lang w:eastAsia="ru-RU"/>
        </w:rPr>
        <w:t>х</w:t>
      </w:r>
      <w:r w:rsidRPr="00D526CE">
        <w:rPr>
          <w:rFonts w:ascii="Times New Roman" w:eastAsia="Times New Roman" w:hAnsi="Times New Roman"/>
          <w:iCs/>
          <w:sz w:val="24"/>
          <w:szCs w:val="24"/>
          <w:lang w:val="en-US" w:eastAsia="ru-RU"/>
        </w:rPr>
        <w:t xml:space="preserve">  </w:t>
      </w:r>
      <w:proofErr w:type="spellStart"/>
      <w:r w:rsidRPr="00D526CE">
        <w:rPr>
          <w:rFonts w:ascii="Times New Roman" w:eastAsia="Times New Roman" w:hAnsi="Times New Roman"/>
          <w:iCs/>
          <w:sz w:val="24"/>
          <w:szCs w:val="24"/>
          <w:lang w:val="en-US" w:eastAsia="ru-RU"/>
        </w:rPr>
        <w:t>Kni</w:t>
      </w:r>
      <w:proofErr w:type="spellEnd"/>
      <w:r w:rsidRPr="00D526CE">
        <w:rPr>
          <w:rFonts w:ascii="Times New Roman" w:eastAsia="Times New Roman" w:hAnsi="Times New Roman"/>
          <w:iCs/>
          <w:sz w:val="24"/>
          <w:szCs w:val="24"/>
          <w:lang w:val="en-US" w:eastAsia="ru-RU"/>
        </w:rPr>
        <w:t xml:space="preserve">)  </w:t>
      </w:r>
      <w:r w:rsidRPr="00D526CE">
        <w:rPr>
          <w:rFonts w:ascii="Times New Roman" w:eastAsia="Times New Roman" w:hAnsi="Times New Roman"/>
          <w:iCs/>
          <w:sz w:val="24"/>
          <w:szCs w:val="24"/>
          <w:lang w:eastAsia="ru-RU"/>
        </w:rPr>
        <w:t>где</w:t>
      </w:r>
      <w:r w:rsidRPr="00D526CE">
        <w:rPr>
          <w:rFonts w:ascii="Times New Roman" w:eastAsia="Times New Roman" w:hAnsi="Times New Roman"/>
          <w:iCs/>
          <w:sz w:val="24"/>
          <w:szCs w:val="24"/>
          <w:lang w:val="en-US" w:eastAsia="ru-RU"/>
        </w:rPr>
        <w:t>:</w:t>
      </w:r>
    </w:p>
    <w:p w14:paraId="55B2D203"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proofErr w:type="spellStart"/>
      <w:r w:rsidRPr="00D526CE">
        <w:rPr>
          <w:rFonts w:ascii="Times New Roman" w:eastAsia="Times New Roman" w:hAnsi="Times New Roman"/>
          <w:iCs/>
          <w:sz w:val="24"/>
          <w:szCs w:val="24"/>
          <w:lang w:eastAsia="ru-RU"/>
        </w:rPr>
        <w:t>Rsumi</w:t>
      </w:r>
      <w:proofErr w:type="spellEnd"/>
      <w:r w:rsidRPr="00D526CE">
        <w:rPr>
          <w:rFonts w:ascii="Times New Roman" w:eastAsia="Times New Roman" w:hAnsi="Times New Roman"/>
          <w:iCs/>
          <w:sz w:val="24"/>
          <w:szCs w:val="24"/>
          <w:lang w:eastAsia="ru-RU"/>
        </w:rPr>
        <w:t xml:space="preserve"> – итоговый </w:t>
      </w:r>
      <w:proofErr w:type="spellStart"/>
      <w:r w:rsidRPr="00D526CE">
        <w:rPr>
          <w:rFonts w:ascii="Times New Roman" w:eastAsia="Times New Roman" w:hAnsi="Times New Roman"/>
          <w:iCs/>
          <w:sz w:val="24"/>
          <w:szCs w:val="24"/>
          <w:lang w:eastAsia="ru-RU"/>
        </w:rPr>
        <w:t>рейтингi</w:t>
      </w:r>
      <w:proofErr w:type="spellEnd"/>
      <w:r w:rsidRPr="00D526CE">
        <w:rPr>
          <w:rFonts w:ascii="Times New Roman" w:eastAsia="Times New Roman" w:hAnsi="Times New Roman"/>
          <w:iCs/>
          <w:sz w:val="24"/>
          <w:szCs w:val="24"/>
          <w:lang w:eastAsia="ru-RU"/>
        </w:rPr>
        <w:t>-ого предложения;</w:t>
      </w:r>
    </w:p>
    <w:p w14:paraId="482FA11E"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r w:rsidRPr="00D526CE">
        <w:rPr>
          <w:rFonts w:ascii="Times New Roman" w:eastAsia="Times New Roman" w:hAnsi="Times New Roman"/>
          <w:iCs/>
          <w:sz w:val="24"/>
          <w:szCs w:val="24"/>
          <w:lang w:eastAsia="ru-RU"/>
        </w:rPr>
        <w:t>R1i     - рейтинг, присуждаемый i-ому предложению по критерию 1;</w:t>
      </w:r>
    </w:p>
    <w:p w14:paraId="6644E88B"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r w:rsidRPr="00D526CE">
        <w:rPr>
          <w:rFonts w:ascii="Times New Roman" w:eastAsia="Times New Roman" w:hAnsi="Times New Roman"/>
          <w:iCs/>
          <w:sz w:val="24"/>
          <w:szCs w:val="24"/>
          <w:lang w:eastAsia="ru-RU"/>
        </w:rPr>
        <w:t>K1i     - коэффициент значимости критерия 1;</w:t>
      </w:r>
    </w:p>
    <w:p w14:paraId="7C9A04DE"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r w:rsidRPr="00D526CE">
        <w:rPr>
          <w:rFonts w:ascii="Times New Roman" w:eastAsia="Times New Roman" w:hAnsi="Times New Roman"/>
          <w:iCs/>
          <w:sz w:val="24"/>
          <w:szCs w:val="24"/>
          <w:lang w:eastAsia="ru-RU"/>
        </w:rPr>
        <w:lastRenderedPageBreak/>
        <w:t>и т.д. по всем критериям</w:t>
      </w:r>
    </w:p>
    <w:p w14:paraId="2B620EC3" w14:textId="332C749F" w:rsidR="00B83ACE" w:rsidRPr="00FD78CA" w:rsidRDefault="00B83ACE" w:rsidP="00D526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D78CA">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BDD0C34" w14:textId="77777777" w:rsidR="00B83ACE" w:rsidRPr="00FD78CA" w:rsidRDefault="00B83ACE" w:rsidP="00B83ACE">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FD78CA">
        <w:rPr>
          <w:rFonts w:ascii="Times New Roman" w:hAnsi="Times New Roman"/>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A2A1E07" w14:textId="77777777" w:rsidR="00B83ACE" w:rsidRPr="00FD78CA" w:rsidRDefault="00B83ACE" w:rsidP="00B83ACE">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4.9.3.4. </w:t>
      </w:r>
      <w:r w:rsidRPr="00FD78CA">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FD78CA">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FD78CA">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FD78CA">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FD78CA">
        <w:rPr>
          <w:rFonts w:ascii="Times New Roman" w:eastAsia="Times New Roman" w:hAnsi="Times New Roman"/>
          <w:sz w:val="24"/>
          <w:szCs w:val="24"/>
          <w:lang w:eastAsia="ru-RU"/>
        </w:rPr>
        <w:t>условия.</w:t>
      </w:r>
    </w:p>
    <w:p w14:paraId="5CCEC530" w14:textId="77777777" w:rsidR="00B83ACE" w:rsidRPr="00FD78CA" w:rsidRDefault="00B83ACE" w:rsidP="00B83ACE">
      <w:pPr>
        <w:keepNext/>
        <w:widowControl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4.9.3.5. </w:t>
      </w:r>
      <w:r w:rsidRPr="00FD78CA">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FD78CA">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FD78CA">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FD78CA">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FD78CA">
        <w:rPr>
          <w:rFonts w:ascii="Times New Roman" w:eastAsia="Times New Roman" w:hAnsi="Times New Roman"/>
          <w:sz w:val="24"/>
          <w:szCs w:val="24"/>
          <w:shd w:val="clear" w:color="auto" w:fill="FFFFFF"/>
          <w:lang w:eastAsia="ru-RU"/>
        </w:rPr>
        <w:t>.</w:t>
      </w:r>
    </w:p>
    <w:p w14:paraId="036FA9B1"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DCDAA50"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060BB60D"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p>
    <w:p w14:paraId="4D2A0CB6" w14:textId="6A5F0D56" w:rsidR="00B83ACE" w:rsidRPr="00FD78CA"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4.10. </w:t>
      </w:r>
      <w:r w:rsidR="00B83ACE" w:rsidRPr="00FD78CA">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FD78CA" w:rsidRDefault="00B83ACE" w:rsidP="007B6B4B">
      <w:pPr>
        <w:numPr>
          <w:ilvl w:val="2"/>
          <w:numId w:val="23"/>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FD78CA">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FD78CA">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FD78CA" w:rsidRDefault="00B83ACE" w:rsidP="007B6B4B">
      <w:pPr>
        <w:numPr>
          <w:ilvl w:val="2"/>
          <w:numId w:val="23"/>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FD78CA">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FD78CA">
        <w:rPr>
          <w:rFonts w:ascii="Times New Roman" w:eastAsia="Times New Roman" w:hAnsi="Times New Roman"/>
          <w:sz w:val="24"/>
          <w:szCs w:val="24"/>
          <w:lang w:eastAsia="ru-RU"/>
        </w:rPr>
        <w:t>.</w:t>
      </w:r>
    </w:p>
    <w:p w14:paraId="11C7D178" w14:textId="77777777" w:rsidR="00B83ACE" w:rsidRPr="00FD78CA" w:rsidRDefault="00B83ACE" w:rsidP="007B6B4B">
      <w:pPr>
        <w:keepNext/>
        <w:numPr>
          <w:ilvl w:val="1"/>
          <w:numId w:val="17"/>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9" w:name="_Toc322017067"/>
      <w:bookmarkStart w:id="50" w:name="_Toc322017066"/>
      <w:bookmarkEnd w:id="45"/>
      <w:bookmarkEnd w:id="46"/>
      <w:bookmarkEnd w:id="47"/>
      <w:bookmarkEnd w:id="48"/>
      <w:r w:rsidRPr="00FD78CA">
        <w:rPr>
          <w:rFonts w:ascii="Times New Roman" w:eastAsia="Times New Roman" w:hAnsi="Times New Roman"/>
          <w:b/>
          <w:bCs/>
          <w:sz w:val="24"/>
          <w:szCs w:val="24"/>
          <w:lang w:eastAsia="ru-RU"/>
        </w:rPr>
        <w:lastRenderedPageBreak/>
        <w:t xml:space="preserve">Уведомление Участников о результатах </w:t>
      </w:r>
      <w:bookmarkEnd w:id="49"/>
      <w:r w:rsidRPr="00FD78CA">
        <w:rPr>
          <w:rFonts w:ascii="Times New Roman" w:eastAsia="Times New Roman" w:hAnsi="Times New Roman"/>
          <w:b/>
          <w:bCs/>
          <w:sz w:val="24"/>
          <w:szCs w:val="24"/>
          <w:lang w:eastAsia="ru-RU"/>
        </w:rPr>
        <w:t>закупки</w:t>
      </w:r>
    </w:p>
    <w:p w14:paraId="39BBA2E4" w14:textId="77777777" w:rsidR="00B83ACE" w:rsidRPr="00FD78CA" w:rsidRDefault="00B83ACE" w:rsidP="007B6B4B">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FD78CA">
        <w:rPr>
          <w:rFonts w:ascii="Times New Roman" w:eastAsia="Times New Roman" w:hAnsi="Times New Roman"/>
          <w:sz w:val="24"/>
          <w:szCs w:val="24"/>
          <w:shd w:val="clear" w:color="auto" w:fill="FFFFFF"/>
          <w:lang w:eastAsia="ru-RU"/>
        </w:rPr>
        <w:t xml:space="preserve"> П</w:t>
      </w:r>
      <w:r w:rsidRPr="00FD78CA">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FD78CA">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FD78CA">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FD78CA">
        <w:rPr>
          <w:rFonts w:ascii="Times New Roman" w:eastAsia="Times New Roman" w:hAnsi="Times New Roman"/>
          <w:sz w:val="24"/>
          <w:szCs w:val="24"/>
          <w:shd w:val="clear" w:color="auto" w:fill="FFFFFF"/>
          <w:lang w:eastAsia="ru-RU"/>
        </w:rPr>
        <w:t xml:space="preserve"> Также протокол размещается на</w:t>
      </w:r>
      <w:r w:rsidRPr="00FD78CA">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FD78CA" w:rsidRDefault="00B83ACE" w:rsidP="007B6B4B">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Протокол </w:t>
      </w:r>
      <w:r w:rsidRPr="00FD78CA">
        <w:rPr>
          <w:rFonts w:ascii="Times New Roman" w:eastAsia="Times New Roman" w:hAnsi="Times New Roman" w:cs="Arial"/>
          <w:bCs/>
          <w:iCs/>
          <w:sz w:val="24"/>
          <w:szCs w:val="24"/>
          <w:lang w:eastAsia="ru-RU"/>
        </w:rPr>
        <w:t>рассмотрения заявок и подведения итогов закупки</w:t>
      </w:r>
      <w:r w:rsidRPr="00FD78CA">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w:t>
      </w:r>
      <w:r w:rsidRPr="00FD78CA">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2)</w:t>
      </w:r>
      <w:r w:rsidRPr="00FD78CA">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3)</w:t>
      </w:r>
      <w:r w:rsidRPr="00FD78CA">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4)</w:t>
      </w:r>
      <w:r w:rsidRPr="00FD78CA">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5)</w:t>
      </w:r>
      <w:r w:rsidRPr="00FD78CA">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6)</w:t>
      </w:r>
      <w:r w:rsidRPr="00FD78CA">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7)</w:t>
      </w:r>
      <w:r w:rsidRPr="00FD78CA">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8)</w:t>
      </w:r>
      <w:r w:rsidRPr="00FD78CA">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9)</w:t>
      </w:r>
      <w:r w:rsidRPr="00FD78CA">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10)</w:t>
      </w:r>
      <w:r w:rsidRPr="00FD78CA">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11)</w:t>
      </w:r>
      <w:r w:rsidRPr="00FD78CA">
        <w:rPr>
          <w:rFonts w:ascii="Times New Roman" w:eastAsia="Times New Roman" w:hAnsi="Times New Roman"/>
          <w:sz w:val="24"/>
          <w:szCs w:val="24"/>
          <w:lang w:eastAsia="ru-RU"/>
        </w:rPr>
        <w:t xml:space="preserve"> дата подписания протокола.</w:t>
      </w:r>
    </w:p>
    <w:p w14:paraId="0C044330"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0"/>
    <w:p w14:paraId="3E9A1997" w14:textId="77777777" w:rsidR="00A4383C" w:rsidRPr="00A4383C" w:rsidRDefault="00A4383C" w:rsidP="00A4383C">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A4383C">
        <w:rPr>
          <w:rFonts w:ascii="Times New Roman" w:eastAsia="Times New Roman" w:hAnsi="Times New Roman"/>
          <w:b/>
          <w:bCs/>
          <w:sz w:val="24"/>
          <w:szCs w:val="24"/>
          <w:lang w:eastAsia="ru-RU"/>
        </w:rPr>
        <w:t>4.12. Заключение Договора</w:t>
      </w:r>
    </w:p>
    <w:p w14:paraId="38D49457" w14:textId="77777777" w:rsidR="00A4383C" w:rsidRPr="00A4383C" w:rsidRDefault="00A4383C" w:rsidP="00A4383C">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A4383C">
        <w:rPr>
          <w:rFonts w:ascii="Times New Roman" w:eastAsia="Times New Roman" w:hAnsi="Times New Roman"/>
          <w:b/>
          <w:bCs/>
          <w:sz w:val="24"/>
          <w:szCs w:val="24"/>
          <w:lang w:eastAsia="ru-RU"/>
        </w:rPr>
        <w:t xml:space="preserve">4.12.1. </w:t>
      </w:r>
      <w:r w:rsidRPr="00A4383C">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A4383C">
        <w:rPr>
          <w:rFonts w:ascii="Times New Roman" w:eastAsia="Times New Roman" w:hAnsi="Times New Roman"/>
          <w:snapToGrid w:val="0"/>
          <w:sz w:val="24"/>
          <w:szCs w:val="24"/>
          <w:lang w:eastAsia="ru-RU"/>
        </w:rPr>
        <w:t>в следующем порядке:</w:t>
      </w:r>
    </w:p>
    <w:p w14:paraId="4E4BA951" w14:textId="77777777" w:rsidR="00A4383C" w:rsidRPr="00A4383C" w:rsidRDefault="00A4383C" w:rsidP="00A4383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4383C">
        <w:rPr>
          <w:rFonts w:ascii="Times New Roman" w:eastAsia="Times New Roman" w:hAnsi="Times New Roman"/>
          <w:snapToGrid w:val="0"/>
          <w:sz w:val="24"/>
          <w:szCs w:val="24"/>
          <w:lang w:eastAsia="ru-RU"/>
        </w:rPr>
        <w:t xml:space="preserve">- в течение 5 (пяти) </w:t>
      </w:r>
      <w:r w:rsidRPr="00A4383C">
        <w:rPr>
          <w:rFonts w:ascii="Times New Roman" w:eastAsia="Times New Roman" w:hAnsi="Times New Roman"/>
          <w:bCs/>
          <w:iCs/>
          <w:snapToGrid w:val="0"/>
          <w:sz w:val="24"/>
          <w:szCs w:val="24"/>
          <w:lang w:eastAsia="ru-RU"/>
        </w:rPr>
        <w:t>календарных</w:t>
      </w:r>
      <w:r w:rsidRPr="00A4383C">
        <w:rPr>
          <w:rFonts w:ascii="Times New Roman" w:eastAsia="Times New Roman" w:hAnsi="Times New Roman"/>
          <w:snapToGrid w:val="0"/>
          <w:sz w:val="24"/>
          <w:szCs w:val="24"/>
          <w:lang w:eastAsia="ru-RU"/>
        </w:rPr>
        <w:t xml:space="preserve"> дней от даты размещения</w:t>
      </w:r>
      <w:r w:rsidRPr="00A4383C">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A4383C">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A4383C">
        <w:rPr>
          <w:rFonts w:ascii="Times New Roman" w:eastAsia="Times New Roman" w:hAnsi="Times New Roman"/>
          <w:sz w:val="24"/>
          <w:szCs w:val="24"/>
          <w:lang w:eastAsia="ru-RU"/>
        </w:rPr>
        <w:t>;</w:t>
      </w:r>
    </w:p>
    <w:p w14:paraId="47AB6EDA" w14:textId="77579CE5" w:rsidR="00A4383C" w:rsidRPr="00A4383C" w:rsidRDefault="00A4383C" w:rsidP="00A4383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 в течение </w:t>
      </w:r>
      <w:r w:rsidRPr="00A4383C">
        <w:rPr>
          <w:rFonts w:ascii="Times New Roman" w:eastAsia="Times New Roman" w:hAnsi="Times New Roman"/>
          <w:snapToGrid w:val="0"/>
          <w:sz w:val="24"/>
          <w:szCs w:val="24"/>
          <w:lang w:eastAsia="ru-RU"/>
        </w:rPr>
        <w:t xml:space="preserve">5 (пяти) </w:t>
      </w:r>
      <w:r w:rsidRPr="00A4383C">
        <w:rPr>
          <w:rFonts w:ascii="Times New Roman" w:eastAsia="Times New Roman" w:hAnsi="Times New Roman"/>
          <w:bCs/>
          <w:iCs/>
          <w:snapToGrid w:val="0"/>
          <w:sz w:val="24"/>
          <w:szCs w:val="24"/>
          <w:lang w:eastAsia="ru-RU"/>
        </w:rPr>
        <w:t>календарных</w:t>
      </w:r>
      <w:r w:rsidRPr="00A4383C">
        <w:rPr>
          <w:rFonts w:ascii="Times New Roman" w:eastAsia="Times New Roman" w:hAnsi="Times New Roman"/>
          <w:snapToGrid w:val="0"/>
          <w:sz w:val="24"/>
          <w:szCs w:val="24"/>
          <w:lang w:eastAsia="ru-RU"/>
        </w:rPr>
        <w:t xml:space="preserve"> дней от даты получения Победителем (</w:t>
      </w:r>
      <w:r w:rsidRPr="00A4383C">
        <w:rPr>
          <w:rFonts w:ascii="Times New Roman" w:eastAsia="Times New Roman" w:hAnsi="Times New Roman"/>
          <w:sz w:val="24"/>
          <w:szCs w:val="24"/>
          <w:lang w:eastAsia="ru-RU"/>
        </w:rPr>
        <w:t xml:space="preserve">дата «уведомления о доставке») </w:t>
      </w:r>
      <w:r w:rsidRPr="00A4383C">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A4383C">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Pr="00A4383C">
        <w:rPr>
          <w:rFonts w:ascii="Times New Roman" w:hAnsi="Times New Roman"/>
          <w:sz w:val="24"/>
          <w:szCs w:val="24"/>
        </w:rPr>
        <w:t xml:space="preserve"> </w:t>
      </w:r>
      <w:proofErr w:type="spellStart"/>
      <w:r w:rsidR="00DF536D">
        <w:rPr>
          <w:rFonts w:ascii="Times New Roman" w:hAnsi="Times New Roman"/>
          <w:color w:val="0000FF"/>
          <w:sz w:val="24"/>
          <w:szCs w:val="24"/>
          <w:lang w:val="en-US"/>
        </w:rPr>
        <w:t>gmh</w:t>
      </w:r>
      <w:proofErr w:type="spellEnd"/>
      <w:r w:rsidRPr="00A4383C">
        <w:rPr>
          <w:rFonts w:ascii="Times New Roman" w:hAnsi="Times New Roman"/>
          <w:color w:val="0000FF"/>
          <w:sz w:val="24"/>
          <w:szCs w:val="24"/>
        </w:rPr>
        <w:t>@</w:t>
      </w:r>
      <w:proofErr w:type="spellStart"/>
      <w:r w:rsidRPr="00A4383C">
        <w:rPr>
          <w:rFonts w:ascii="Times New Roman" w:hAnsi="Times New Roman"/>
          <w:color w:val="0000FF"/>
          <w:sz w:val="24"/>
          <w:szCs w:val="24"/>
          <w:lang w:val="en-US"/>
        </w:rPr>
        <w:t>ynp</w:t>
      </w:r>
      <w:proofErr w:type="spellEnd"/>
      <w:r w:rsidRPr="00A4383C">
        <w:rPr>
          <w:rFonts w:ascii="Times New Roman" w:hAnsi="Times New Roman"/>
          <w:color w:val="0000FF"/>
          <w:sz w:val="24"/>
          <w:szCs w:val="24"/>
        </w:rPr>
        <w:t>.</w:t>
      </w:r>
      <w:r w:rsidRPr="00A4383C">
        <w:rPr>
          <w:rFonts w:ascii="Times New Roman" w:hAnsi="Times New Roman"/>
          <w:color w:val="0000FF"/>
          <w:sz w:val="24"/>
          <w:szCs w:val="24"/>
          <w:lang w:val="en-US"/>
        </w:rPr>
        <w:t>ru</w:t>
      </w:r>
    </w:p>
    <w:p w14:paraId="16C886A7" w14:textId="77777777" w:rsidR="00A4383C" w:rsidRPr="00A4383C" w:rsidRDefault="00A4383C" w:rsidP="00A4383C">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25E265E6" w14:textId="77777777" w:rsidR="00A4383C" w:rsidRPr="00A4383C" w:rsidRDefault="00A4383C" w:rsidP="00A4383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4383C">
        <w:rPr>
          <w:rFonts w:ascii="Times New Roman" w:eastAsia="Times New Roman" w:hAnsi="Times New Roman"/>
          <w:b/>
          <w:sz w:val="24"/>
          <w:szCs w:val="24"/>
          <w:shd w:val="clear" w:color="auto" w:fill="FFFFFF"/>
          <w:lang w:eastAsia="ru-RU"/>
        </w:rPr>
        <w:lastRenderedPageBreak/>
        <w:t>4.12.2</w:t>
      </w:r>
      <w:r w:rsidRPr="00A4383C">
        <w:rPr>
          <w:rFonts w:ascii="Times New Roman" w:eastAsia="Times New Roman" w:hAnsi="Times New Roman"/>
          <w:sz w:val="24"/>
          <w:szCs w:val="24"/>
          <w:shd w:val="clear" w:color="auto" w:fill="FFFFFF"/>
          <w:lang w:eastAsia="ru-RU"/>
        </w:rPr>
        <w:t xml:space="preserve"> </w:t>
      </w:r>
      <w:proofErr w:type="gramStart"/>
      <w:r w:rsidRPr="00A4383C">
        <w:rPr>
          <w:rFonts w:ascii="Times New Roman" w:eastAsia="Times New Roman" w:hAnsi="Times New Roman"/>
          <w:sz w:val="24"/>
          <w:szCs w:val="24"/>
          <w:shd w:val="clear" w:color="auto" w:fill="FFFFFF"/>
          <w:lang w:eastAsia="ru-RU"/>
        </w:rPr>
        <w:t>В</w:t>
      </w:r>
      <w:proofErr w:type="gramEnd"/>
      <w:r w:rsidRPr="00A4383C">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A4383C">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A4383C">
        <w:rPr>
          <w:rFonts w:ascii="Times New Roman" w:eastAsia="Times New Roman" w:hAnsi="Times New Roman"/>
          <w:bCs/>
          <w:iCs/>
          <w:snapToGrid w:val="0"/>
          <w:sz w:val="24"/>
          <w:szCs w:val="24"/>
          <w:lang w:eastAsia="ru-RU"/>
        </w:rPr>
        <w:t>.</w:t>
      </w:r>
    </w:p>
    <w:p w14:paraId="796BE8FD" w14:textId="77777777" w:rsidR="00A4383C" w:rsidRPr="00A4383C" w:rsidRDefault="00A4383C" w:rsidP="00A4383C">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A4383C">
        <w:rPr>
          <w:rFonts w:ascii="Times New Roman" w:eastAsia="Times New Roman" w:hAnsi="Times New Roman"/>
          <w:b/>
          <w:sz w:val="24"/>
          <w:szCs w:val="24"/>
          <w:lang w:eastAsia="ru-RU"/>
        </w:rPr>
        <w:t>4.12.3.</w:t>
      </w:r>
      <w:r w:rsidRPr="00A4383C">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3BD63A35" w14:textId="77777777" w:rsidR="00A4383C" w:rsidRPr="00A4383C" w:rsidRDefault="00A4383C" w:rsidP="00A4383C">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A4383C">
        <w:rPr>
          <w:rFonts w:ascii="Times New Roman" w:eastAsia="Times New Roman" w:hAnsi="Times New Roman"/>
          <w:b/>
          <w:sz w:val="24"/>
          <w:szCs w:val="24"/>
          <w:lang w:eastAsia="ru-RU"/>
        </w:rPr>
        <w:t>4.12.4</w:t>
      </w:r>
      <w:r w:rsidRPr="00A4383C">
        <w:rPr>
          <w:rFonts w:ascii="Times New Roman" w:eastAsia="Times New Roman" w:hAnsi="Times New Roman"/>
          <w:b/>
          <w:sz w:val="24"/>
          <w:szCs w:val="24"/>
          <w:shd w:val="clear" w:color="auto" w:fill="FFFFFF"/>
          <w:lang w:eastAsia="ru-RU"/>
        </w:rPr>
        <w:t xml:space="preserve">. </w:t>
      </w:r>
      <w:r w:rsidRPr="00A4383C">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483C651" w14:textId="77777777" w:rsidR="00A4383C" w:rsidRPr="00A4383C" w:rsidRDefault="00A4383C" w:rsidP="00A4383C">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A4383C">
        <w:rPr>
          <w:rFonts w:ascii="Times New Roman" w:eastAsia="Times New Roman" w:hAnsi="Times New Roman"/>
          <w:b/>
          <w:bCs/>
          <w:iCs/>
          <w:sz w:val="24"/>
          <w:szCs w:val="24"/>
          <w:lang w:eastAsia="ru-RU"/>
        </w:rPr>
        <w:t xml:space="preserve">4.12.5. </w:t>
      </w:r>
      <w:r w:rsidRPr="00A4383C">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A4383C">
        <w:rPr>
          <w:rFonts w:ascii="Times New Roman" w:eastAsia="Times New Roman" w:hAnsi="Times New Roman"/>
          <w:bCs/>
          <w:iCs/>
          <w:sz w:val="24"/>
          <w:szCs w:val="24"/>
          <w:shd w:val="clear" w:color="auto" w:fill="FFFFFF"/>
          <w:lang w:eastAsia="ru-RU"/>
        </w:rPr>
        <w:t>.</w:t>
      </w:r>
    </w:p>
    <w:p w14:paraId="6E5BDAB4" w14:textId="77777777" w:rsidR="00A4383C" w:rsidRPr="00A4383C" w:rsidRDefault="00A4383C" w:rsidP="00A4383C">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A4383C">
        <w:rPr>
          <w:rFonts w:ascii="Times New Roman" w:eastAsia="Times New Roman" w:hAnsi="Times New Roman"/>
          <w:b/>
          <w:bCs/>
          <w:iCs/>
          <w:sz w:val="24"/>
          <w:szCs w:val="24"/>
          <w:lang w:eastAsia="ru-RU"/>
        </w:rPr>
        <w:t>4.12.6.</w:t>
      </w:r>
      <w:r w:rsidRPr="00A4383C">
        <w:rPr>
          <w:rFonts w:ascii="Times New Roman" w:eastAsia="Times New Roman" w:hAnsi="Times New Roman"/>
          <w:bCs/>
          <w:iCs/>
          <w:sz w:val="24"/>
          <w:szCs w:val="24"/>
          <w:lang w:eastAsia="ru-RU"/>
        </w:rPr>
        <w:t xml:space="preserve"> Преддоговорные переговоры допускаются:</w:t>
      </w:r>
    </w:p>
    <w:p w14:paraId="54E21DF4" w14:textId="77777777" w:rsidR="00A4383C" w:rsidRPr="00A4383C" w:rsidRDefault="00A4383C" w:rsidP="00A4383C">
      <w:pPr>
        <w:numPr>
          <w:ilvl w:val="0"/>
          <w:numId w:val="48"/>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по снижению цены договора без изменения остальных условий договора;</w:t>
      </w:r>
    </w:p>
    <w:p w14:paraId="01A40F82" w14:textId="77777777" w:rsidR="00A4383C" w:rsidRPr="00A4383C" w:rsidRDefault="00A4383C" w:rsidP="00A4383C">
      <w:pPr>
        <w:numPr>
          <w:ilvl w:val="0"/>
          <w:numId w:val="48"/>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0DF396FE" w14:textId="77777777" w:rsidR="00A4383C" w:rsidRPr="00A4383C" w:rsidRDefault="00A4383C" w:rsidP="00A4383C">
      <w:pPr>
        <w:numPr>
          <w:ilvl w:val="0"/>
          <w:numId w:val="48"/>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по сокращению сроков выполнения договора;  </w:t>
      </w:r>
    </w:p>
    <w:p w14:paraId="54F43A8E" w14:textId="77777777" w:rsidR="00A4383C" w:rsidRPr="00A4383C" w:rsidRDefault="00A4383C" w:rsidP="00A4383C">
      <w:pPr>
        <w:numPr>
          <w:ilvl w:val="0"/>
          <w:numId w:val="48"/>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38774C57" w14:textId="77777777" w:rsidR="00A4383C" w:rsidRPr="00A4383C" w:rsidRDefault="00A4383C" w:rsidP="00A4383C">
      <w:pPr>
        <w:numPr>
          <w:ilvl w:val="0"/>
          <w:numId w:val="48"/>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53B8733B" w14:textId="77777777" w:rsidR="00A4383C" w:rsidRPr="00A4383C" w:rsidRDefault="00A4383C" w:rsidP="00A4383C">
      <w:pPr>
        <w:shd w:val="clear" w:color="auto" w:fill="FFFFFF"/>
        <w:spacing w:after="0" w:line="240" w:lineRule="atLeast"/>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66297F2A" w14:textId="77777777" w:rsidR="00A4383C" w:rsidRPr="00A4383C" w:rsidRDefault="00A4383C" w:rsidP="00A4383C">
      <w:pPr>
        <w:shd w:val="clear" w:color="auto" w:fill="FFFFFF"/>
        <w:spacing w:after="0" w:line="240" w:lineRule="atLeast"/>
        <w:jc w:val="both"/>
        <w:rPr>
          <w:rFonts w:ascii="Times New Roman" w:eastAsia="Times New Roman" w:hAnsi="Times New Roman"/>
          <w:sz w:val="24"/>
          <w:szCs w:val="24"/>
          <w:lang w:eastAsia="ru-RU"/>
        </w:rPr>
      </w:pPr>
      <w:r w:rsidRPr="00A4383C">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61005B34" w14:textId="77777777" w:rsidR="00A4383C" w:rsidRPr="00A4383C" w:rsidRDefault="00A4383C" w:rsidP="00A4383C">
      <w:pPr>
        <w:shd w:val="clear" w:color="auto" w:fill="FFFFFF"/>
        <w:spacing w:after="0" w:line="240" w:lineRule="atLeast"/>
        <w:jc w:val="both"/>
        <w:rPr>
          <w:rFonts w:ascii="Times New Roman" w:eastAsia="Times New Roman" w:hAnsi="Times New Roman"/>
          <w:sz w:val="24"/>
          <w:szCs w:val="24"/>
          <w:lang w:eastAsia="ru-RU"/>
        </w:rPr>
      </w:pPr>
      <w:r w:rsidRPr="00A4383C">
        <w:rPr>
          <w:rFonts w:ascii="Times New Roman" w:eastAsia="Times New Roman" w:hAnsi="Times New Roman"/>
          <w:b/>
          <w:sz w:val="24"/>
          <w:szCs w:val="24"/>
          <w:lang w:eastAsia="ru-RU"/>
        </w:rPr>
        <w:t>4.12.7.</w:t>
      </w:r>
      <w:r w:rsidRPr="00A4383C">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5B7B7C6" w14:textId="77777777" w:rsidR="00A4383C" w:rsidRPr="00A4383C" w:rsidRDefault="00A4383C" w:rsidP="00A4383C">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A4383C">
        <w:rPr>
          <w:rFonts w:ascii="Times New Roman" w:eastAsia="Times New Roman" w:hAnsi="Times New Roman"/>
          <w:b/>
          <w:bCs/>
          <w:iCs/>
          <w:sz w:val="24"/>
          <w:szCs w:val="24"/>
          <w:lang w:eastAsia="ru-RU"/>
        </w:rPr>
        <w:t>4.12.8.</w:t>
      </w:r>
      <w:r w:rsidRPr="00A4383C">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5412179F" w14:textId="77777777" w:rsidR="00A4383C" w:rsidRPr="00A4383C" w:rsidRDefault="00A4383C" w:rsidP="00A4383C">
      <w:pPr>
        <w:spacing w:after="0" w:line="240" w:lineRule="atLeast"/>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lastRenderedPageBreak/>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55210FCB" w14:textId="77777777" w:rsidR="00A4383C" w:rsidRPr="00A4383C" w:rsidRDefault="00A4383C" w:rsidP="00A4383C">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A4383C">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7067C133" w14:textId="77777777" w:rsidR="00A4383C" w:rsidRPr="00A4383C" w:rsidRDefault="00A4383C" w:rsidP="00A4383C">
      <w:pPr>
        <w:tabs>
          <w:tab w:val="num" w:pos="1985"/>
          <w:tab w:val="num" w:pos="2357"/>
        </w:tabs>
        <w:spacing w:after="0" w:line="240" w:lineRule="atLeast"/>
        <w:jc w:val="both"/>
        <w:rPr>
          <w:rFonts w:ascii="Times New Roman" w:eastAsia="Times New Roman" w:hAnsi="Times New Roman"/>
          <w:sz w:val="24"/>
          <w:szCs w:val="24"/>
          <w:lang w:eastAsia="ru-RU"/>
        </w:rPr>
      </w:pPr>
      <w:bookmarkStart w:id="51" w:name="_Ref297565397"/>
      <w:r w:rsidRPr="00A4383C">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1"/>
      <w:r w:rsidRPr="00A4383C">
        <w:rPr>
          <w:rFonts w:ascii="Times New Roman" w:eastAsia="Times New Roman" w:hAnsi="Times New Roman"/>
          <w:sz w:val="24"/>
          <w:szCs w:val="24"/>
          <w:lang w:eastAsia="ru-RU"/>
        </w:rPr>
        <w:t>Заявки;</w:t>
      </w:r>
    </w:p>
    <w:p w14:paraId="576BB54A" w14:textId="77777777" w:rsidR="00A4383C" w:rsidRPr="00A4383C" w:rsidRDefault="00A4383C" w:rsidP="00A4383C">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провести повторную процедуру закупки;</w:t>
      </w:r>
    </w:p>
    <w:p w14:paraId="5A16CA26" w14:textId="77777777" w:rsidR="00A4383C" w:rsidRPr="00A4383C" w:rsidRDefault="00A4383C" w:rsidP="00A4383C">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2" w:name="_Ref310532857"/>
      <w:r w:rsidRPr="00A4383C">
        <w:rPr>
          <w:rFonts w:ascii="Times New Roman" w:eastAsia="Times New Roman" w:hAnsi="Times New Roman"/>
          <w:sz w:val="24"/>
          <w:szCs w:val="24"/>
          <w:lang w:eastAsia="ru-RU"/>
        </w:rPr>
        <w:t>-  отказаться от заключения договора и прекратить процедуру закупки.</w:t>
      </w:r>
      <w:bookmarkEnd w:id="52"/>
    </w:p>
    <w:p w14:paraId="3755EDB8" w14:textId="77777777" w:rsidR="00A4383C" w:rsidRPr="00A4383C" w:rsidRDefault="00A4383C" w:rsidP="00A4383C">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A4383C">
        <w:rPr>
          <w:rFonts w:ascii="Times New Roman" w:eastAsia="Times New Roman" w:hAnsi="Times New Roman"/>
          <w:b/>
          <w:bCs/>
          <w:iCs/>
          <w:sz w:val="24"/>
          <w:szCs w:val="24"/>
          <w:lang w:eastAsia="ru-RU"/>
        </w:rPr>
        <w:t>4.12.9.</w:t>
      </w:r>
      <w:r w:rsidRPr="00A4383C">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68D847B" w14:textId="77777777" w:rsidR="00A4383C" w:rsidRPr="00A4383C" w:rsidRDefault="00A4383C" w:rsidP="00A4383C">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2E205E51" w14:textId="77777777" w:rsidR="00A4383C" w:rsidRPr="00A4383C" w:rsidRDefault="00A4383C" w:rsidP="00A4383C">
      <w:pPr>
        <w:numPr>
          <w:ilvl w:val="0"/>
          <w:numId w:val="28"/>
        </w:numPr>
        <w:tabs>
          <w:tab w:val="left" w:pos="426"/>
        </w:tabs>
        <w:spacing w:after="0" w:line="240" w:lineRule="auto"/>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2ACF182D" w14:textId="77777777" w:rsidR="00A4383C" w:rsidRPr="00A4383C" w:rsidRDefault="00A4383C" w:rsidP="00A4383C">
      <w:pPr>
        <w:numPr>
          <w:ilvl w:val="0"/>
          <w:numId w:val="28"/>
        </w:numPr>
        <w:tabs>
          <w:tab w:val="left" w:pos="426"/>
        </w:tabs>
        <w:spacing w:after="0" w:line="240" w:lineRule="auto"/>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65DF4C83" w14:textId="77777777" w:rsidR="00A4383C" w:rsidRPr="00A4383C" w:rsidRDefault="00A4383C" w:rsidP="00A4383C">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7EB5C112" w14:textId="3CEC94B1"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w:t>
      </w:r>
    </w:p>
    <w:p w14:paraId="6A731E0B" w14:textId="77777777" w:rsidR="00F30E11" w:rsidRPr="00FD78CA" w:rsidRDefault="00F30E11" w:rsidP="00F30E11">
      <w:pPr>
        <w:spacing w:after="0" w:line="240" w:lineRule="auto"/>
        <w:ind w:firstLine="567"/>
        <w:jc w:val="both"/>
        <w:rPr>
          <w:rFonts w:ascii="Times New Roman" w:eastAsia="Times New Roman" w:hAnsi="Times New Roman"/>
          <w:sz w:val="24"/>
          <w:szCs w:val="24"/>
          <w:lang w:eastAsia="ru-RU"/>
        </w:rPr>
      </w:pPr>
    </w:p>
    <w:p w14:paraId="08B73A44" w14:textId="77777777" w:rsidR="007315CB" w:rsidRPr="00FD78CA" w:rsidRDefault="007315CB" w:rsidP="0029692E">
      <w:pPr>
        <w:spacing w:after="0" w:line="259" w:lineRule="auto"/>
        <w:ind w:left="540"/>
        <w:jc w:val="center"/>
        <w:rPr>
          <w:rFonts w:ascii="Times New Roman" w:hAnsi="Times New Roman"/>
          <w:b/>
          <w:sz w:val="24"/>
          <w:szCs w:val="24"/>
        </w:rPr>
      </w:pPr>
    </w:p>
    <w:p w14:paraId="64333BB4" w14:textId="3D4DD62A" w:rsidR="00E75990" w:rsidRPr="00E75990" w:rsidRDefault="00E75990" w:rsidP="00E75990">
      <w:pPr>
        <w:keepNext/>
        <w:keepLines/>
        <w:pageBreakBefore/>
        <w:widowControl w:val="0"/>
        <w:numPr>
          <w:ilvl w:val="0"/>
          <w:numId w:val="10"/>
        </w:numPr>
        <w:suppressAutoHyphens/>
        <w:autoSpaceDE w:val="0"/>
        <w:autoSpaceDN w:val="0"/>
        <w:adjustRightInd w:val="0"/>
        <w:spacing w:after="0" w:line="240" w:lineRule="atLeast"/>
        <w:ind w:left="-567" w:firstLine="425"/>
        <w:contextualSpacing/>
        <w:jc w:val="both"/>
        <w:outlineLvl w:val="0"/>
        <w:rPr>
          <w:rFonts w:ascii="Times New Roman" w:eastAsia="Times New Roman" w:hAnsi="Times New Roman"/>
          <w:b/>
          <w:bCs/>
          <w:kern w:val="28"/>
          <w:sz w:val="24"/>
          <w:szCs w:val="24"/>
          <w:lang w:eastAsia="ru-RU"/>
        </w:rPr>
      </w:pPr>
      <w:r w:rsidRPr="00E75990">
        <w:rPr>
          <w:rFonts w:ascii="Times New Roman" w:eastAsia="Times New Roman" w:hAnsi="Times New Roman"/>
          <w:b/>
          <w:bCs/>
          <w:kern w:val="28"/>
          <w:sz w:val="24"/>
          <w:szCs w:val="24"/>
          <w:lang w:eastAsia="ru-RU"/>
        </w:rPr>
        <w:lastRenderedPageBreak/>
        <w:t xml:space="preserve">Образцы основных форм </w:t>
      </w:r>
      <w:r w:rsidRPr="00FD78CA">
        <w:rPr>
          <w:rFonts w:ascii="Times New Roman" w:eastAsia="Times New Roman" w:hAnsi="Times New Roman"/>
          <w:b/>
          <w:bCs/>
          <w:kern w:val="28"/>
          <w:sz w:val="24"/>
          <w:szCs w:val="24"/>
          <w:lang w:eastAsia="ru-RU"/>
        </w:rPr>
        <w:t>документов</w:t>
      </w:r>
      <w:r w:rsidRPr="00E75990">
        <w:rPr>
          <w:rFonts w:ascii="Times New Roman" w:eastAsia="Times New Roman" w:hAnsi="Times New Roman"/>
          <w:b/>
          <w:bCs/>
          <w:kern w:val="28"/>
          <w:sz w:val="24"/>
          <w:szCs w:val="24"/>
          <w:lang w:eastAsia="ru-RU"/>
        </w:rPr>
        <w:t>, включаемых в Заявку</w:t>
      </w:r>
    </w:p>
    <w:p w14:paraId="1C864348" w14:textId="77777777" w:rsidR="00E75990" w:rsidRPr="00E75990" w:rsidRDefault="00E75990" w:rsidP="00E75990">
      <w:pPr>
        <w:keepNext/>
        <w:widowControl w:val="0"/>
        <w:numPr>
          <w:ilvl w:val="1"/>
          <w:numId w:val="10"/>
        </w:numPr>
        <w:suppressAutoHyphens/>
        <w:autoSpaceDE w:val="0"/>
        <w:autoSpaceDN w:val="0"/>
        <w:adjustRightInd w:val="0"/>
        <w:spacing w:after="0" w:line="240" w:lineRule="atLeast"/>
        <w:ind w:left="-567" w:firstLine="425"/>
        <w:contextualSpacing/>
        <w:jc w:val="both"/>
        <w:outlineLvl w:val="1"/>
        <w:rPr>
          <w:rFonts w:ascii="Times New Roman" w:eastAsia="Times New Roman" w:hAnsi="Times New Roman"/>
          <w:b/>
          <w:bCs/>
          <w:sz w:val="24"/>
          <w:szCs w:val="24"/>
          <w:lang w:eastAsia="ru-RU"/>
        </w:rPr>
      </w:pPr>
      <w:r w:rsidRPr="00E75990">
        <w:rPr>
          <w:rFonts w:ascii="Times New Roman" w:eastAsia="Times New Roman" w:hAnsi="Times New Roman"/>
          <w:b/>
          <w:bCs/>
          <w:sz w:val="24"/>
          <w:szCs w:val="24"/>
          <w:lang w:eastAsia="ru-RU"/>
        </w:rPr>
        <w:t xml:space="preserve">Заявка на участие в закупке (форма </w:t>
      </w:r>
      <w:r w:rsidRPr="00E75990">
        <w:rPr>
          <w:rFonts w:ascii="Times New Roman" w:eastAsia="Times New Roman" w:hAnsi="Times New Roman"/>
          <w:b/>
          <w:bCs/>
          <w:sz w:val="24"/>
          <w:szCs w:val="24"/>
          <w:lang w:eastAsia="ru-RU"/>
        </w:rPr>
        <w:fldChar w:fldCharType="begin"/>
      </w:r>
      <w:r w:rsidRPr="00E75990">
        <w:rPr>
          <w:rFonts w:ascii="Times New Roman" w:eastAsia="Times New Roman" w:hAnsi="Times New Roman"/>
          <w:b/>
          <w:bCs/>
          <w:sz w:val="24"/>
          <w:szCs w:val="24"/>
          <w:lang w:eastAsia="ru-RU"/>
        </w:rPr>
        <w:instrText xml:space="preserve"> SEQ форма \* ARABIC </w:instrText>
      </w:r>
      <w:r w:rsidRPr="00E75990">
        <w:rPr>
          <w:rFonts w:ascii="Times New Roman" w:eastAsia="Times New Roman" w:hAnsi="Times New Roman"/>
          <w:b/>
          <w:bCs/>
          <w:sz w:val="24"/>
          <w:szCs w:val="24"/>
          <w:lang w:eastAsia="ru-RU"/>
        </w:rPr>
        <w:fldChar w:fldCharType="separate"/>
      </w:r>
      <w:r w:rsidRPr="00E75990">
        <w:rPr>
          <w:rFonts w:ascii="Times New Roman" w:eastAsia="Times New Roman" w:hAnsi="Times New Roman"/>
          <w:b/>
          <w:bCs/>
          <w:sz w:val="24"/>
          <w:szCs w:val="24"/>
          <w:lang w:eastAsia="ru-RU"/>
        </w:rPr>
        <w:t>1</w:t>
      </w:r>
      <w:r w:rsidRPr="00E75990">
        <w:rPr>
          <w:rFonts w:ascii="Times New Roman" w:eastAsia="Times New Roman" w:hAnsi="Times New Roman"/>
          <w:b/>
          <w:bCs/>
          <w:sz w:val="24"/>
          <w:szCs w:val="24"/>
          <w:lang w:eastAsia="ru-RU"/>
        </w:rPr>
        <w:fldChar w:fldCharType="end"/>
      </w:r>
      <w:r w:rsidRPr="00E75990">
        <w:rPr>
          <w:rFonts w:ascii="Times New Roman" w:eastAsia="Times New Roman" w:hAnsi="Times New Roman"/>
          <w:b/>
          <w:bCs/>
          <w:sz w:val="24"/>
          <w:szCs w:val="24"/>
          <w:lang w:eastAsia="ru-RU"/>
        </w:rPr>
        <w:t>)</w:t>
      </w:r>
    </w:p>
    <w:p w14:paraId="65CFE14B" w14:textId="77777777" w:rsidR="00E75990" w:rsidRPr="00E75990" w:rsidRDefault="00E75990" w:rsidP="00E75990">
      <w:pPr>
        <w:keepNext/>
        <w:widowControl w:val="0"/>
        <w:suppressAutoHyphens/>
        <w:autoSpaceDE w:val="0"/>
        <w:autoSpaceDN w:val="0"/>
        <w:adjustRightInd w:val="0"/>
        <w:spacing w:before="360" w:after="120" w:line="240" w:lineRule="auto"/>
        <w:ind w:left="-567" w:firstLine="425"/>
        <w:contextualSpacing/>
        <w:jc w:val="both"/>
        <w:outlineLvl w:val="1"/>
        <w:rPr>
          <w:rFonts w:ascii="Times New Roman" w:eastAsia="Times New Roman" w:hAnsi="Times New Roman"/>
          <w:b/>
          <w:bCs/>
          <w:sz w:val="24"/>
          <w:szCs w:val="24"/>
          <w:lang w:eastAsia="ru-RU"/>
        </w:rPr>
      </w:pPr>
    </w:p>
    <w:p w14:paraId="7302E6AA" w14:textId="77777777" w:rsidR="00E75990" w:rsidRPr="00E75990" w:rsidRDefault="00E75990" w:rsidP="00E75990">
      <w:pPr>
        <w:pBdr>
          <w:top w:val="single" w:sz="4" w:space="1" w:color="auto"/>
        </w:pBdr>
        <w:shd w:val="clear" w:color="auto" w:fill="E0E0E0"/>
        <w:spacing w:after="0" w:line="240" w:lineRule="auto"/>
        <w:ind w:left="-567" w:right="21" w:firstLine="425"/>
        <w:jc w:val="center"/>
        <w:rPr>
          <w:rFonts w:ascii="Times New Roman" w:eastAsia="Times New Roman" w:hAnsi="Times New Roman"/>
          <w:b/>
          <w:spacing w:val="36"/>
          <w:sz w:val="24"/>
          <w:szCs w:val="24"/>
          <w:lang w:eastAsia="ru-RU"/>
        </w:rPr>
      </w:pPr>
      <w:r w:rsidRPr="00E75990">
        <w:rPr>
          <w:rFonts w:ascii="Times New Roman" w:eastAsia="Times New Roman" w:hAnsi="Times New Roman"/>
          <w:b/>
          <w:spacing w:val="36"/>
          <w:sz w:val="24"/>
          <w:szCs w:val="24"/>
          <w:lang w:eastAsia="ru-RU"/>
        </w:rPr>
        <w:t>начало формы</w:t>
      </w:r>
    </w:p>
    <w:p w14:paraId="51580197" w14:textId="77777777" w:rsidR="00E75990" w:rsidRPr="00E75990" w:rsidRDefault="00E75990" w:rsidP="00E75990">
      <w:pPr>
        <w:spacing w:after="0" w:line="240" w:lineRule="auto"/>
        <w:ind w:left="-567" w:right="5243" w:firstLine="425"/>
        <w:jc w:val="both"/>
        <w:rPr>
          <w:rFonts w:ascii="Times New Roman" w:eastAsia="Times New Roman" w:hAnsi="Times New Roman"/>
          <w:sz w:val="24"/>
          <w:szCs w:val="24"/>
          <w:lang w:eastAsia="ru-RU"/>
        </w:rPr>
      </w:pPr>
    </w:p>
    <w:p w14:paraId="3841E52F" w14:textId="77777777" w:rsidR="00E75990" w:rsidRPr="00E75990" w:rsidRDefault="00E75990" w:rsidP="00E75990">
      <w:pPr>
        <w:spacing w:after="0" w:line="240" w:lineRule="auto"/>
        <w:ind w:left="-567" w:right="5243" w:firstLine="425"/>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«____</w:t>
      </w:r>
      <w:proofErr w:type="gramStart"/>
      <w:r w:rsidRPr="00E75990">
        <w:rPr>
          <w:rFonts w:ascii="Times New Roman" w:eastAsia="Times New Roman" w:hAnsi="Times New Roman"/>
          <w:sz w:val="24"/>
          <w:szCs w:val="24"/>
          <w:lang w:eastAsia="ru-RU"/>
        </w:rPr>
        <w:t>_»_</w:t>
      </w:r>
      <w:proofErr w:type="gramEnd"/>
      <w:r w:rsidRPr="00E75990">
        <w:rPr>
          <w:rFonts w:ascii="Times New Roman" w:eastAsia="Times New Roman" w:hAnsi="Times New Roman"/>
          <w:sz w:val="24"/>
          <w:szCs w:val="24"/>
          <w:lang w:eastAsia="ru-RU"/>
        </w:rPr>
        <w:t>______________ года</w:t>
      </w:r>
    </w:p>
    <w:p w14:paraId="5302020E" w14:textId="77777777" w:rsidR="00E75990" w:rsidRPr="00E75990" w:rsidRDefault="00E75990" w:rsidP="00E75990">
      <w:pPr>
        <w:spacing w:after="0" w:line="240" w:lineRule="auto"/>
        <w:ind w:left="-567" w:right="5243" w:firstLine="425"/>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№________________________</w:t>
      </w:r>
      <w:r w:rsidRPr="00E75990">
        <w:rPr>
          <w:rFonts w:ascii="Times New Roman" w:eastAsia="Times New Roman" w:hAnsi="Times New Roman"/>
          <w:sz w:val="24"/>
          <w:szCs w:val="24"/>
          <w:lang w:eastAsia="ru-RU"/>
        </w:rPr>
        <w:tab/>
      </w:r>
    </w:p>
    <w:p w14:paraId="0F15C5F4" w14:textId="77777777" w:rsidR="00E75990" w:rsidRPr="00E75990" w:rsidRDefault="00E75990" w:rsidP="00E75990">
      <w:pPr>
        <w:shd w:val="clear" w:color="auto" w:fill="FFFFFF"/>
        <w:spacing w:after="0" w:line="240" w:lineRule="auto"/>
        <w:ind w:right="140"/>
        <w:jc w:val="right"/>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Заказчику: </w:t>
      </w:r>
    </w:p>
    <w:p w14:paraId="5157E693" w14:textId="77777777" w:rsidR="00E75990" w:rsidRPr="00E75990" w:rsidRDefault="00E75990" w:rsidP="00E75990">
      <w:pPr>
        <w:shd w:val="clear" w:color="auto" w:fill="FFFFFF"/>
        <w:tabs>
          <w:tab w:val="left" w:pos="10065"/>
        </w:tabs>
        <w:spacing w:after="0" w:line="240" w:lineRule="auto"/>
        <w:ind w:right="140"/>
        <w:jc w:val="right"/>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Генеральному директору</w:t>
      </w:r>
    </w:p>
    <w:p w14:paraId="34357370" w14:textId="77777777" w:rsidR="00E75990" w:rsidRPr="00E75990" w:rsidRDefault="00E75990" w:rsidP="00E75990">
      <w:pPr>
        <w:shd w:val="clear" w:color="auto" w:fill="FFFFFF"/>
        <w:spacing w:after="0" w:line="240" w:lineRule="auto"/>
        <w:ind w:right="140"/>
        <w:jc w:val="right"/>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АО «Саханефтегазсбыт»</w:t>
      </w:r>
    </w:p>
    <w:p w14:paraId="019A67F5" w14:textId="746EE86A" w:rsidR="00E75990" w:rsidRPr="00E75990" w:rsidRDefault="00E75990" w:rsidP="00E75990">
      <w:pPr>
        <w:shd w:val="clear" w:color="auto" w:fill="FFFFFF"/>
        <w:spacing w:after="0" w:line="240" w:lineRule="auto"/>
        <w:ind w:right="140"/>
        <w:jc w:val="right"/>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В.Н. Лебедеву </w:t>
      </w:r>
    </w:p>
    <w:p w14:paraId="1B92D46F" w14:textId="77777777" w:rsidR="00E75990" w:rsidRPr="00E75990" w:rsidRDefault="00E75990" w:rsidP="00E75990">
      <w:pPr>
        <w:shd w:val="clear" w:color="auto" w:fill="FFFFFF"/>
        <w:spacing w:after="0" w:line="240" w:lineRule="auto"/>
        <w:ind w:right="140"/>
        <w:jc w:val="center"/>
        <w:rPr>
          <w:rFonts w:ascii="Times New Roman" w:eastAsia="Times New Roman" w:hAnsi="Times New Roman"/>
          <w:sz w:val="24"/>
          <w:szCs w:val="24"/>
          <w:lang w:eastAsia="ru-RU"/>
        </w:rPr>
      </w:pPr>
    </w:p>
    <w:p w14:paraId="0D43D7C5" w14:textId="77777777" w:rsidR="00A4383C" w:rsidRPr="00A4383C" w:rsidRDefault="00A4383C" w:rsidP="00A4383C">
      <w:pPr>
        <w:suppressAutoHyphens/>
        <w:spacing w:after="0" w:line="240" w:lineRule="auto"/>
        <w:ind w:firstLine="567"/>
        <w:jc w:val="center"/>
        <w:rPr>
          <w:rFonts w:ascii="Times New Roman" w:eastAsia="Times New Roman" w:hAnsi="Times New Roman"/>
          <w:b/>
          <w:bCs/>
          <w:sz w:val="24"/>
          <w:szCs w:val="24"/>
          <w:lang w:eastAsia="ru-RU"/>
        </w:rPr>
      </w:pPr>
      <w:r w:rsidRPr="00A4383C">
        <w:rPr>
          <w:rFonts w:ascii="Times New Roman" w:eastAsia="Times New Roman" w:hAnsi="Times New Roman"/>
          <w:b/>
          <w:bCs/>
          <w:sz w:val="24"/>
          <w:szCs w:val="24"/>
          <w:lang w:eastAsia="ru-RU"/>
        </w:rPr>
        <w:t>Заявка на участие в запросе предложений</w:t>
      </w:r>
    </w:p>
    <w:p w14:paraId="7EB9644C" w14:textId="731E44BB" w:rsidR="00A4383C" w:rsidRPr="00A4383C" w:rsidRDefault="00A4383C" w:rsidP="00A4383C">
      <w:pPr>
        <w:suppressAutoHyphens/>
        <w:spacing w:after="0" w:line="240" w:lineRule="auto"/>
        <w:ind w:firstLine="567"/>
        <w:jc w:val="center"/>
        <w:rPr>
          <w:rFonts w:ascii="Times New Roman" w:eastAsia="Times New Roman" w:hAnsi="Times New Roman"/>
          <w:b/>
          <w:bCs/>
          <w:sz w:val="24"/>
          <w:szCs w:val="24"/>
          <w:lang w:eastAsia="ru-RU"/>
        </w:rPr>
      </w:pPr>
      <w:r w:rsidRPr="00A4383C">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на о</w:t>
      </w:r>
      <w:r w:rsidRPr="00A4383C">
        <w:rPr>
          <w:rFonts w:ascii="Times New Roman" w:eastAsia="Times New Roman" w:hAnsi="Times New Roman"/>
          <w:b/>
          <w:bCs/>
          <w:sz w:val="24"/>
          <w:szCs w:val="24"/>
          <w:lang w:eastAsia="ru-RU"/>
        </w:rPr>
        <w:t xml:space="preserve">казание услуг по страхованию объектов недвижимого имущества филиала </w:t>
      </w:r>
      <w:proofErr w:type="spellStart"/>
      <w:r w:rsidRPr="00A4383C">
        <w:rPr>
          <w:rFonts w:ascii="Times New Roman" w:eastAsia="Times New Roman" w:hAnsi="Times New Roman"/>
          <w:b/>
          <w:bCs/>
          <w:sz w:val="24"/>
          <w:szCs w:val="24"/>
          <w:lang w:eastAsia="ru-RU"/>
        </w:rPr>
        <w:t>Нижнеколымская</w:t>
      </w:r>
      <w:proofErr w:type="spellEnd"/>
      <w:r w:rsidRPr="00A4383C">
        <w:rPr>
          <w:rFonts w:ascii="Times New Roman" w:eastAsia="Times New Roman" w:hAnsi="Times New Roman"/>
          <w:b/>
          <w:bCs/>
          <w:sz w:val="24"/>
          <w:szCs w:val="24"/>
          <w:lang w:eastAsia="ru-RU"/>
        </w:rPr>
        <w:t xml:space="preserve"> нефтебаза АО «Саханефтегазсбыт» в 2025-2028 годах</w:t>
      </w:r>
    </w:p>
    <w:p w14:paraId="2949BF9B" w14:textId="77777777" w:rsidR="00A4383C" w:rsidRPr="00A4383C" w:rsidRDefault="00A4383C" w:rsidP="00A4383C">
      <w:pPr>
        <w:suppressAutoHyphens/>
        <w:spacing w:after="0" w:line="240" w:lineRule="auto"/>
        <w:ind w:firstLine="567"/>
        <w:jc w:val="center"/>
        <w:rPr>
          <w:rFonts w:ascii="Times New Roman" w:eastAsia="Times New Roman" w:hAnsi="Times New Roman"/>
          <w:sz w:val="24"/>
          <w:szCs w:val="24"/>
          <w:lang w:eastAsia="ru-RU"/>
        </w:rPr>
      </w:pPr>
    </w:p>
    <w:p w14:paraId="0D486ADD"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Изучив Извещение о проведении запроса предложений, опубликованное [</w:t>
      </w:r>
      <w:r w:rsidRPr="00A4383C">
        <w:rPr>
          <w:rFonts w:ascii="Times New Roman" w:eastAsia="Times New Roman" w:hAnsi="Times New Roman"/>
          <w:b/>
          <w:bCs/>
          <w:i/>
          <w:iCs/>
          <w:sz w:val="24"/>
          <w:szCs w:val="24"/>
          <w:lang w:eastAsia="ru-RU"/>
        </w:rPr>
        <w:t>указывается источник и дата публикации</w:t>
      </w:r>
      <w:r w:rsidRPr="00A4383C">
        <w:rPr>
          <w:rFonts w:ascii="Times New Roman" w:eastAsia="Times New Roman" w:hAnsi="Times New Roman"/>
          <w:sz w:val="24"/>
          <w:szCs w:val="24"/>
          <w:lang w:eastAsia="ru-RU"/>
        </w:rPr>
        <w:t>], и Документацию, и принимая установленные в них требования и условия по запросу предложений,</w:t>
      </w:r>
    </w:p>
    <w:p w14:paraId="2E3853B0"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________________________________________________________________________,</w:t>
      </w:r>
    </w:p>
    <w:p w14:paraId="41EF51A4" w14:textId="77777777" w:rsidR="00A4383C" w:rsidRPr="00A4383C" w:rsidRDefault="00A4383C" w:rsidP="00A4383C">
      <w:pPr>
        <w:spacing w:after="0" w:line="240" w:lineRule="auto"/>
        <w:ind w:firstLine="567"/>
        <w:jc w:val="center"/>
        <w:rPr>
          <w:rFonts w:ascii="Times New Roman" w:eastAsia="Times New Roman" w:hAnsi="Times New Roman"/>
          <w:sz w:val="24"/>
          <w:szCs w:val="24"/>
          <w:vertAlign w:val="superscript"/>
          <w:lang w:eastAsia="ru-RU"/>
        </w:rPr>
      </w:pPr>
      <w:r w:rsidRPr="00A4383C">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151BDE17"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зарегистрированное по адресу</w:t>
      </w:r>
    </w:p>
    <w:p w14:paraId="6923E634"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________________________________________________________________________,</w:t>
      </w:r>
    </w:p>
    <w:p w14:paraId="21434E88" w14:textId="77777777" w:rsidR="00A4383C" w:rsidRPr="00A4383C" w:rsidRDefault="00A4383C" w:rsidP="00A4383C">
      <w:pPr>
        <w:spacing w:after="0" w:line="240" w:lineRule="auto"/>
        <w:ind w:firstLine="567"/>
        <w:jc w:val="center"/>
        <w:rPr>
          <w:rFonts w:ascii="Times New Roman" w:eastAsia="Times New Roman" w:hAnsi="Times New Roman"/>
          <w:sz w:val="24"/>
          <w:szCs w:val="24"/>
          <w:vertAlign w:val="superscript"/>
          <w:lang w:eastAsia="ru-RU"/>
        </w:rPr>
      </w:pPr>
      <w:r w:rsidRPr="00A4383C">
        <w:rPr>
          <w:rFonts w:ascii="Times New Roman" w:eastAsia="Times New Roman" w:hAnsi="Times New Roman"/>
          <w:sz w:val="24"/>
          <w:szCs w:val="24"/>
          <w:vertAlign w:val="superscript"/>
          <w:lang w:eastAsia="ru-RU"/>
        </w:rPr>
        <w:t>(юридический адрес Участника)</w:t>
      </w:r>
    </w:p>
    <w:p w14:paraId="2E2871A0" w14:textId="77777777" w:rsidR="00A4383C" w:rsidRPr="00A4383C" w:rsidRDefault="00A4383C" w:rsidP="00A4383C">
      <w:pPr>
        <w:suppressAutoHyphens/>
        <w:spacing w:after="0" w:line="240" w:lineRule="auto"/>
        <w:ind w:firstLine="567"/>
        <w:jc w:val="both"/>
        <w:rPr>
          <w:rFonts w:ascii="Times New Roman" w:eastAsia="Times New Roman" w:hAnsi="Times New Roman"/>
          <w:sz w:val="24"/>
          <w:szCs w:val="24"/>
          <w:lang w:eastAsia="ru-RU"/>
        </w:rPr>
      </w:pPr>
    </w:p>
    <w:p w14:paraId="609BE622" w14:textId="77777777" w:rsidR="00A4383C" w:rsidRPr="00A4383C" w:rsidRDefault="00A4383C" w:rsidP="00A4383C">
      <w:pPr>
        <w:suppressAutoHyphens/>
        <w:spacing w:after="0" w:line="240" w:lineRule="auto"/>
        <w:ind w:firstLine="567"/>
        <w:jc w:val="both"/>
        <w:rPr>
          <w:rFonts w:ascii="Times New Roman" w:eastAsia="Times New Roman" w:hAnsi="Times New Roman"/>
          <w:b/>
          <w:sz w:val="24"/>
          <w:szCs w:val="24"/>
          <w:lang w:eastAsia="ru-RU"/>
        </w:rPr>
      </w:pPr>
      <w:r w:rsidRPr="00A4383C">
        <w:rPr>
          <w:rFonts w:ascii="Times New Roman" w:eastAsia="Times New Roman" w:hAnsi="Times New Roman"/>
          <w:sz w:val="24"/>
          <w:szCs w:val="24"/>
          <w:lang w:eastAsia="ru-RU"/>
        </w:rPr>
        <w:t xml:space="preserve">предлагает заключить Договор на оказание услуг по страхованию объектов недвижимого имущества АО «Саханефтегазсбыт» в 2025 – 2028 годах на условиях, изложенных в Документации по запросу предложений (Техническим заданием и проектом Договора) и настоящим письмом направляет предложение </w:t>
      </w:r>
      <w:r w:rsidRPr="00A4383C">
        <w:rPr>
          <w:rFonts w:ascii="Times New Roman" w:hAnsi="Times New Roman"/>
          <w:sz w:val="24"/>
          <w:szCs w:val="24"/>
        </w:rPr>
        <w:t>направляет Заявку</w:t>
      </w:r>
    </w:p>
    <w:p w14:paraId="57D88C7A" w14:textId="77777777" w:rsidR="00A4383C" w:rsidRPr="00A4383C" w:rsidRDefault="00A4383C" w:rsidP="00A4383C">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14:paraId="29921444" w14:textId="77777777" w:rsidR="00A4383C" w:rsidRPr="00A4383C" w:rsidRDefault="00A4383C" w:rsidP="00A4383C">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по Лоту № _____</w:t>
      </w:r>
    </w:p>
    <w:p w14:paraId="6420366A" w14:textId="77777777" w:rsidR="00A4383C" w:rsidRPr="00A4383C" w:rsidRDefault="00A4383C" w:rsidP="00A4383C">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tbl>
      <w:tblPr>
        <w:tblW w:w="10226" w:type="dxa"/>
        <w:tblInd w:w="-25" w:type="dxa"/>
        <w:tblLayout w:type="fixed"/>
        <w:tblLook w:val="04A0" w:firstRow="1" w:lastRow="0" w:firstColumn="1" w:lastColumn="0" w:noHBand="0" w:noVBand="1"/>
      </w:tblPr>
      <w:tblGrid>
        <w:gridCol w:w="2118"/>
        <w:gridCol w:w="2268"/>
        <w:gridCol w:w="2580"/>
        <w:gridCol w:w="3260"/>
      </w:tblGrid>
      <w:tr w:rsidR="00A4383C" w:rsidRPr="00A4383C" w14:paraId="65CC97D0" w14:textId="77777777" w:rsidTr="004D64EE">
        <w:tc>
          <w:tcPr>
            <w:tcW w:w="2118" w:type="dxa"/>
            <w:tcBorders>
              <w:top w:val="single" w:sz="4" w:space="0" w:color="000000"/>
              <w:left w:val="single" w:sz="4" w:space="0" w:color="000000"/>
              <w:bottom w:val="single" w:sz="4" w:space="0" w:color="000000"/>
              <w:right w:val="nil"/>
            </w:tcBorders>
            <w:vAlign w:val="center"/>
            <w:hideMark/>
          </w:tcPr>
          <w:p w14:paraId="42D465D0" w14:textId="77777777" w:rsidR="00A4383C" w:rsidRPr="00A4383C" w:rsidRDefault="00A4383C" w:rsidP="00A4383C">
            <w:pPr>
              <w:suppressAutoHyphens/>
              <w:snapToGrid w:val="0"/>
              <w:spacing w:line="240" w:lineRule="auto"/>
              <w:ind w:right="41"/>
              <w:contextualSpacing/>
              <w:jc w:val="center"/>
              <w:rPr>
                <w:rFonts w:ascii="Times New Roman" w:hAnsi="Times New Roman"/>
                <w:b/>
                <w:sz w:val="24"/>
                <w:szCs w:val="24"/>
                <w:lang w:eastAsia="ar-SA"/>
              </w:rPr>
            </w:pPr>
            <w:r w:rsidRPr="00A4383C">
              <w:rPr>
                <w:rFonts w:ascii="Times New Roman" w:hAnsi="Times New Roman"/>
                <w:b/>
                <w:sz w:val="24"/>
                <w:szCs w:val="24"/>
                <w:lang w:eastAsia="ar-SA"/>
              </w:rPr>
              <w:t>Наименование услуг</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952A637" w14:textId="77777777" w:rsidR="00A4383C" w:rsidRPr="00A4383C" w:rsidRDefault="00A4383C" w:rsidP="00A4383C">
            <w:pPr>
              <w:suppressAutoHyphens/>
              <w:snapToGrid w:val="0"/>
              <w:spacing w:line="240" w:lineRule="auto"/>
              <w:ind w:right="41" w:firstLine="33"/>
              <w:contextualSpacing/>
              <w:jc w:val="center"/>
              <w:rPr>
                <w:rFonts w:ascii="Times New Roman" w:hAnsi="Times New Roman"/>
                <w:b/>
                <w:sz w:val="24"/>
                <w:szCs w:val="24"/>
                <w:lang w:eastAsia="ar-SA"/>
              </w:rPr>
            </w:pPr>
            <w:r w:rsidRPr="00A4383C">
              <w:rPr>
                <w:rFonts w:ascii="Times New Roman" w:hAnsi="Times New Roman"/>
                <w:b/>
                <w:sz w:val="24"/>
                <w:szCs w:val="24"/>
                <w:lang w:eastAsia="ar-SA"/>
              </w:rPr>
              <w:t xml:space="preserve">Наименование объекта страхования </w:t>
            </w:r>
          </w:p>
        </w:tc>
        <w:tc>
          <w:tcPr>
            <w:tcW w:w="2580" w:type="dxa"/>
            <w:tcBorders>
              <w:top w:val="single" w:sz="4" w:space="0" w:color="000000"/>
              <w:left w:val="single" w:sz="4" w:space="0" w:color="000000"/>
              <w:bottom w:val="single" w:sz="4" w:space="0" w:color="000000"/>
              <w:right w:val="nil"/>
            </w:tcBorders>
            <w:vAlign w:val="center"/>
            <w:hideMark/>
          </w:tcPr>
          <w:p w14:paraId="22BF7B07" w14:textId="77777777" w:rsidR="00A4383C" w:rsidRPr="00A4383C" w:rsidRDefault="00A4383C" w:rsidP="00A4383C">
            <w:pPr>
              <w:suppressAutoHyphens/>
              <w:snapToGrid w:val="0"/>
              <w:spacing w:line="240" w:lineRule="auto"/>
              <w:ind w:right="41"/>
              <w:contextualSpacing/>
              <w:jc w:val="center"/>
              <w:rPr>
                <w:rFonts w:ascii="Times New Roman" w:hAnsi="Times New Roman"/>
                <w:b/>
                <w:sz w:val="24"/>
                <w:szCs w:val="24"/>
                <w:lang w:eastAsia="ar-SA"/>
              </w:rPr>
            </w:pPr>
            <w:r w:rsidRPr="00A4383C">
              <w:rPr>
                <w:rFonts w:ascii="Times New Roman" w:hAnsi="Times New Roman"/>
                <w:b/>
                <w:sz w:val="24"/>
                <w:szCs w:val="24"/>
                <w:lang w:eastAsia="ar-SA"/>
              </w:rPr>
              <w:t>Период страхования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6DF765D" w14:textId="77777777" w:rsidR="00A4383C" w:rsidRPr="00A4383C" w:rsidRDefault="00A4383C" w:rsidP="00A4383C">
            <w:pPr>
              <w:suppressAutoHyphens/>
              <w:snapToGrid w:val="0"/>
              <w:spacing w:line="240" w:lineRule="auto"/>
              <w:ind w:right="41" w:firstLine="34"/>
              <w:contextualSpacing/>
              <w:jc w:val="center"/>
              <w:rPr>
                <w:rFonts w:ascii="Times New Roman" w:hAnsi="Times New Roman"/>
                <w:b/>
                <w:sz w:val="24"/>
                <w:szCs w:val="24"/>
                <w:lang w:eastAsia="ar-SA"/>
              </w:rPr>
            </w:pPr>
            <w:r w:rsidRPr="00A4383C">
              <w:rPr>
                <w:rFonts w:ascii="Times New Roman" w:hAnsi="Times New Roman"/>
                <w:b/>
                <w:sz w:val="24"/>
                <w:szCs w:val="24"/>
                <w:lang w:eastAsia="ar-SA"/>
              </w:rPr>
              <w:t>Стоимость договора без НДС, руб.</w:t>
            </w:r>
          </w:p>
        </w:tc>
      </w:tr>
      <w:tr w:rsidR="00A4383C" w:rsidRPr="00A4383C" w14:paraId="25F052A7" w14:textId="77777777" w:rsidTr="004D64EE">
        <w:trPr>
          <w:trHeight w:val="938"/>
        </w:trPr>
        <w:tc>
          <w:tcPr>
            <w:tcW w:w="2118" w:type="dxa"/>
            <w:tcBorders>
              <w:top w:val="single" w:sz="4" w:space="0" w:color="000000"/>
              <w:left w:val="single" w:sz="4" w:space="0" w:color="000000"/>
              <w:bottom w:val="single" w:sz="4" w:space="0" w:color="000000"/>
              <w:right w:val="nil"/>
            </w:tcBorders>
            <w:vAlign w:val="center"/>
          </w:tcPr>
          <w:p w14:paraId="74E8F215" w14:textId="77777777" w:rsidR="00A4383C" w:rsidRPr="00A4383C" w:rsidRDefault="00A4383C" w:rsidP="00A4383C">
            <w:pPr>
              <w:suppressAutoHyphens/>
              <w:snapToGrid w:val="0"/>
              <w:spacing w:line="240" w:lineRule="auto"/>
              <w:ind w:right="41"/>
              <w:contextualSpacing/>
              <w:jc w:val="center"/>
              <w:rPr>
                <w:rFonts w:ascii="Times New Roman" w:hAnsi="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79C0292" w14:textId="77777777" w:rsidR="00A4383C" w:rsidRPr="00A4383C" w:rsidRDefault="00A4383C" w:rsidP="00A4383C">
            <w:pPr>
              <w:suppressAutoHyphens/>
              <w:snapToGrid w:val="0"/>
              <w:spacing w:line="240" w:lineRule="auto"/>
              <w:ind w:right="41"/>
              <w:contextualSpacing/>
              <w:jc w:val="center"/>
              <w:rPr>
                <w:rFonts w:ascii="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271B6718" w14:textId="77777777" w:rsidR="00A4383C" w:rsidRPr="00A4383C" w:rsidRDefault="00A4383C" w:rsidP="00A4383C">
            <w:pPr>
              <w:suppressAutoHyphens/>
              <w:snapToGrid w:val="0"/>
              <w:spacing w:line="240" w:lineRule="auto"/>
              <w:ind w:right="41"/>
              <w:contextualSpacing/>
              <w:jc w:val="center"/>
              <w:rPr>
                <w:rFonts w:ascii="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614EC534" w14:textId="77777777" w:rsidR="00A4383C" w:rsidRPr="00A4383C" w:rsidRDefault="00A4383C" w:rsidP="00A4383C">
            <w:pPr>
              <w:suppressAutoHyphens/>
              <w:snapToGrid w:val="0"/>
              <w:spacing w:line="240" w:lineRule="auto"/>
              <w:ind w:right="41"/>
              <w:contextualSpacing/>
              <w:jc w:val="center"/>
              <w:rPr>
                <w:rFonts w:ascii="Times New Roman" w:hAnsi="Times New Roman"/>
                <w:sz w:val="24"/>
                <w:szCs w:val="24"/>
                <w:lang w:eastAsia="ar-SA"/>
              </w:rPr>
            </w:pPr>
          </w:p>
        </w:tc>
      </w:tr>
      <w:tr w:rsidR="00A4383C" w:rsidRPr="00A4383C" w14:paraId="0E83A8C2" w14:textId="77777777" w:rsidTr="004D64EE">
        <w:trPr>
          <w:trHeight w:val="637"/>
        </w:trPr>
        <w:tc>
          <w:tcPr>
            <w:tcW w:w="2118" w:type="dxa"/>
            <w:tcBorders>
              <w:top w:val="single" w:sz="4" w:space="0" w:color="000000"/>
              <w:left w:val="single" w:sz="4" w:space="0" w:color="000000"/>
              <w:bottom w:val="single" w:sz="4" w:space="0" w:color="000000"/>
              <w:right w:val="nil"/>
            </w:tcBorders>
            <w:vAlign w:val="center"/>
            <w:hideMark/>
          </w:tcPr>
          <w:p w14:paraId="0F9FA6B0" w14:textId="77777777" w:rsidR="00A4383C" w:rsidRPr="00A4383C" w:rsidRDefault="00A4383C" w:rsidP="00A4383C">
            <w:pPr>
              <w:suppressAutoHyphens/>
              <w:snapToGrid w:val="0"/>
              <w:spacing w:line="240" w:lineRule="auto"/>
              <w:ind w:right="41"/>
              <w:contextualSpacing/>
              <w:jc w:val="center"/>
              <w:rPr>
                <w:rFonts w:ascii="Times New Roman" w:hAnsi="Times New Roman"/>
                <w:sz w:val="24"/>
                <w:szCs w:val="24"/>
                <w:lang w:eastAsia="ar-SA"/>
              </w:rPr>
            </w:pPr>
            <w:r w:rsidRPr="00A4383C">
              <w:rPr>
                <w:rFonts w:ascii="Times New Roman" w:hAnsi="Times New Roman"/>
                <w:sz w:val="24"/>
                <w:szCs w:val="24"/>
                <w:lang w:eastAsia="ar-SA"/>
              </w:rPr>
              <w:t>х</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ACA757E" w14:textId="77777777" w:rsidR="00A4383C" w:rsidRPr="00A4383C" w:rsidRDefault="00A4383C" w:rsidP="00A4383C">
            <w:pPr>
              <w:suppressAutoHyphens/>
              <w:snapToGrid w:val="0"/>
              <w:spacing w:line="240" w:lineRule="auto"/>
              <w:ind w:right="41" w:firstLine="211"/>
              <w:contextualSpacing/>
              <w:jc w:val="center"/>
              <w:rPr>
                <w:rFonts w:ascii="Times New Roman" w:hAnsi="Times New Roman"/>
                <w:sz w:val="24"/>
                <w:szCs w:val="24"/>
                <w:lang w:eastAsia="ar-SA"/>
              </w:rPr>
            </w:pPr>
            <w:r w:rsidRPr="00A4383C">
              <w:rPr>
                <w:rFonts w:ascii="Times New Roman" w:hAnsi="Times New Roman"/>
                <w:sz w:val="24"/>
                <w:szCs w:val="24"/>
                <w:lang w:eastAsia="ar-SA"/>
              </w:rPr>
              <w:t>х</w:t>
            </w:r>
          </w:p>
        </w:tc>
        <w:tc>
          <w:tcPr>
            <w:tcW w:w="2580" w:type="dxa"/>
            <w:tcBorders>
              <w:top w:val="single" w:sz="4" w:space="0" w:color="000000"/>
              <w:left w:val="single" w:sz="4" w:space="0" w:color="000000"/>
              <w:bottom w:val="single" w:sz="4" w:space="0" w:color="000000"/>
              <w:right w:val="nil"/>
            </w:tcBorders>
            <w:vAlign w:val="center"/>
            <w:hideMark/>
          </w:tcPr>
          <w:p w14:paraId="440A4E85" w14:textId="77777777" w:rsidR="00A4383C" w:rsidRPr="00A4383C" w:rsidRDefault="00A4383C" w:rsidP="00A4383C">
            <w:pPr>
              <w:suppressAutoHyphens/>
              <w:snapToGrid w:val="0"/>
              <w:spacing w:line="240" w:lineRule="auto"/>
              <w:ind w:right="41" w:firstLine="211"/>
              <w:contextualSpacing/>
              <w:jc w:val="center"/>
              <w:rPr>
                <w:rFonts w:ascii="Times New Roman" w:hAnsi="Times New Roman"/>
                <w:sz w:val="24"/>
                <w:szCs w:val="24"/>
                <w:lang w:eastAsia="ar-SA"/>
              </w:rPr>
            </w:pPr>
            <w:r w:rsidRPr="00A4383C">
              <w:rPr>
                <w:rFonts w:ascii="Times New Roman" w:hAnsi="Times New Roman"/>
                <w:sz w:val="24"/>
                <w:szCs w:val="24"/>
                <w:lang w:eastAsia="ar-SA"/>
              </w:rPr>
              <w:t>х</w:t>
            </w:r>
          </w:p>
        </w:tc>
        <w:tc>
          <w:tcPr>
            <w:tcW w:w="3260" w:type="dxa"/>
            <w:tcBorders>
              <w:top w:val="single" w:sz="4" w:space="0" w:color="000000"/>
              <w:left w:val="single" w:sz="4" w:space="0" w:color="000000"/>
              <w:bottom w:val="single" w:sz="4" w:space="0" w:color="000000"/>
              <w:right w:val="single" w:sz="4" w:space="0" w:color="000000"/>
            </w:tcBorders>
            <w:hideMark/>
          </w:tcPr>
          <w:p w14:paraId="5A7325F2" w14:textId="77777777" w:rsidR="00A4383C" w:rsidRPr="00A4383C" w:rsidRDefault="00A4383C" w:rsidP="00A4383C">
            <w:pPr>
              <w:suppressAutoHyphens/>
              <w:spacing w:line="240" w:lineRule="auto"/>
              <w:ind w:right="41" w:firstLine="34"/>
              <w:contextualSpacing/>
              <w:jc w:val="center"/>
              <w:rPr>
                <w:rFonts w:ascii="Times New Roman" w:hAnsi="Times New Roman"/>
                <w:sz w:val="24"/>
                <w:szCs w:val="24"/>
                <w:lang w:eastAsia="ar-SA"/>
              </w:rPr>
            </w:pPr>
          </w:p>
        </w:tc>
      </w:tr>
    </w:tbl>
    <w:p w14:paraId="6BEDC6E8"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p>
    <w:p w14:paraId="1BF4A779"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Итоговая стоимость договора без НДС, руб.          ________________________</w:t>
      </w:r>
    </w:p>
    <w:p w14:paraId="13C983BC" w14:textId="77777777" w:rsidR="00A4383C" w:rsidRPr="00A4383C" w:rsidRDefault="00A4383C" w:rsidP="00A4383C">
      <w:pPr>
        <w:spacing w:after="0" w:line="240" w:lineRule="auto"/>
        <w:ind w:firstLine="708"/>
        <w:jc w:val="both"/>
        <w:rPr>
          <w:rFonts w:ascii="Times New Roman" w:eastAsia="Times New Roman" w:hAnsi="Times New Roman"/>
          <w:sz w:val="20"/>
          <w:szCs w:val="20"/>
          <w:lang w:eastAsia="ru-RU"/>
        </w:rPr>
      </w:pPr>
      <w:r w:rsidRPr="00A4383C">
        <w:rPr>
          <w:rFonts w:ascii="Times New Roman" w:eastAsia="Times New Roman" w:hAnsi="Times New Roman"/>
          <w:sz w:val="20"/>
          <w:szCs w:val="20"/>
          <w:lang w:eastAsia="ru-RU"/>
        </w:rPr>
        <w:t xml:space="preserve">                                                                                                                     (прописью)</w:t>
      </w:r>
    </w:p>
    <w:p w14:paraId="5CD5847E" w14:textId="77777777" w:rsidR="00F7702E" w:rsidRPr="00F7702E" w:rsidRDefault="00F7702E" w:rsidP="00F7702E">
      <w:pPr>
        <w:spacing w:after="0" w:line="240" w:lineRule="auto"/>
        <w:ind w:left="426"/>
        <w:jc w:val="both"/>
        <w:rPr>
          <w:rFonts w:ascii="Times New Roman" w:eastAsia="Times New Roman" w:hAnsi="Times New Roman"/>
          <w:sz w:val="24"/>
          <w:szCs w:val="24"/>
          <w:lang w:eastAsia="ru-RU"/>
        </w:rPr>
      </w:pPr>
      <w:r w:rsidRPr="00F7702E">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0648B04A" w14:textId="77777777" w:rsidR="00F7702E" w:rsidRPr="00F7702E" w:rsidRDefault="00F7702E" w:rsidP="00F7702E">
      <w:pPr>
        <w:shd w:val="clear" w:color="auto" w:fill="FFFFFF"/>
        <w:spacing w:after="0" w:line="240" w:lineRule="auto"/>
        <w:jc w:val="both"/>
        <w:rPr>
          <w:rFonts w:ascii="Times New Roman" w:eastAsia="Times New Roman" w:hAnsi="Times New Roman"/>
          <w:sz w:val="24"/>
          <w:szCs w:val="24"/>
          <w:lang w:eastAsia="ru-RU"/>
        </w:rPr>
      </w:pPr>
      <w:r w:rsidRPr="00F7702E">
        <w:rPr>
          <w:rFonts w:ascii="Times New Roman" w:eastAsia="Times New Roman" w:hAnsi="Times New Roman"/>
          <w:sz w:val="24"/>
          <w:szCs w:val="24"/>
          <w:lang w:eastAsia="ru-RU"/>
        </w:rPr>
        <w:t>Подтверждаем, что предложенная цена договора включает в себя все расходы, связанные с оказанием услуг, в том числе суммы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2D9FCA8B" w14:textId="77777777" w:rsidR="00F7702E" w:rsidRPr="00F7702E" w:rsidRDefault="00F7702E" w:rsidP="00F7702E">
      <w:pPr>
        <w:tabs>
          <w:tab w:val="left" w:pos="708"/>
        </w:tabs>
        <w:spacing w:after="0" w:line="240" w:lineRule="auto"/>
        <w:ind w:left="426" w:firstLine="567"/>
        <w:jc w:val="both"/>
        <w:rPr>
          <w:rFonts w:ascii="Times New Roman" w:eastAsia="Times New Roman" w:hAnsi="Times New Roman"/>
          <w:sz w:val="24"/>
          <w:szCs w:val="24"/>
          <w:lang w:eastAsia="ru-RU"/>
        </w:rPr>
      </w:pPr>
      <w:r w:rsidRPr="00F7702E">
        <w:rPr>
          <w:rFonts w:ascii="Times New Roman" w:eastAsia="Times New Roman" w:hAnsi="Times New Roman"/>
          <w:sz w:val="24"/>
          <w:szCs w:val="24"/>
          <w:lang w:eastAsia="ru-RU"/>
        </w:rPr>
        <w:lastRenderedPageBreak/>
        <w:t xml:space="preserve">В соответствии с Федеральным законом от 27.07.2006 №152-ФЗ «О персональных данных» (далее – Закон 152-ФЗ), </w:t>
      </w:r>
      <w:r w:rsidRPr="00F7702E">
        <w:rPr>
          <w:rFonts w:ascii="Times New Roman" w:eastAsia="Times New Roman" w:hAnsi="Times New Roman"/>
          <w:iCs/>
          <w:sz w:val="24"/>
          <w:szCs w:val="24"/>
          <w:lang w:eastAsia="ru-RU"/>
        </w:rPr>
        <w:t>_</w:t>
      </w:r>
      <w:r w:rsidRPr="00F7702E">
        <w:rPr>
          <w:rFonts w:ascii="Times New Roman" w:eastAsia="Times New Roman" w:hAnsi="Times New Roman"/>
          <w:iCs/>
          <w:sz w:val="24"/>
          <w:szCs w:val="24"/>
          <w:u w:val="single"/>
          <w:lang w:eastAsia="ru-RU"/>
        </w:rPr>
        <w:t>_______________________________________________________</w:t>
      </w:r>
    </w:p>
    <w:p w14:paraId="662A1128" w14:textId="77777777" w:rsidR="00F7702E" w:rsidRPr="00F7702E" w:rsidRDefault="00F7702E" w:rsidP="00F7702E">
      <w:pPr>
        <w:tabs>
          <w:tab w:val="left" w:pos="708"/>
        </w:tabs>
        <w:spacing w:after="0" w:line="240" w:lineRule="auto"/>
        <w:ind w:firstLine="567"/>
        <w:jc w:val="center"/>
        <w:rPr>
          <w:rFonts w:ascii="Times New Roman" w:eastAsia="Times New Roman" w:hAnsi="Times New Roman"/>
          <w:i/>
          <w:sz w:val="24"/>
          <w:szCs w:val="24"/>
          <w:lang w:eastAsia="ru-RU"/>
        </w:rPr>
      </w:pPr>
      <w:r w:rsidRPr="00F7702E">
        <w:rPr>
          <w:rFonts w:ascii="Times New Roman" w:eastAsia="Times New Roman" w:hAnsi="Times New Roman"/>
          <w:i/>
          <w:sz w:val="24"/>
          <w:szCs w:val="24"/>
          <w:lang w:eastAsia="ru-RU"/>
        </w:rPr>
        <w:t>(Наименование Участника процедуры закупки)</w:t>
      </w:r>
    </w:p>
    <w:p w14:paraId="5F117045" w14:textId="77777777" w:rsidR="00F7702E" w:rsidRDefault="00F7702E" w:rsidP="008A01EE">
      <w:pPr>
        <w:tabs>
          <w:tab w:val="left" w:pos="708"/>
        </w:tabs>
        <w:spacing w:after="0" w:line="240" w:lineRule="auto"/>
        <w:jc w:val="both"/>
        <w:rPr>
          <w:rFonts w:ascii="Times New Roman" w:eastAsia="Times New Roman" w:hAnsi="Times New Roman"/>
          <w:iCs/>
          <w:sz w:val="24"/>
          <w:szCs w:val="24"/>
          <w:lang w:eastAsia="ru-RU"/>
        </w:rPr>
      </w:pPr>
      <w:r w:rsidRPr="00F7702E">
        <w:rPr>
          <w:rFonts w:ascii="Times New Roman" w:eastAsia="Times New Roman" w:hAnsi="Times New Roman"/>
          <w:iCs/>
          <w:sz w:val="24"/>
          <w:szCs w:val="24"/>
          <w:lang w:eastAsia="ru-RU"/>
        </w:rPr>
        <w:t>подтверждает получение в целях участия в настоящей закупке требуемых в соответствии с Законом</w:t>
      </w:r>
      <w:r w:rsidRPr="00F7702E">
        <w:rPr>
          <w:rFonts w:ascii="Times New Roman" w:eastAsia="Times New Roman" w:hAnsi="Times New Roman"/>
          <w:iCs/>
          <w:sz w:val="24"/>
          <w:szCs w:val="24"/>
          <w:lang w:val="en-US" w:eastAsia="ru-RU"/>
        </w:rPr>
        <w:t> </w:t>
      </w:r>
      <w:r w:rsidRPr="00F7702E">
        <w:rPr>
          <w:rFonts w:ascii="Times New Roman" w:eastAsia="Times New Roman" w:hAnsi="Times New Roman"/>
          <w:iCs/>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7702E">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200F2505" w14:textId="77777777" w:rsidR="00F7702E" w:rsidRDefault="00F7702E" w:rsidP="00F7702E">
      <w:pPr>
        <w:tabs>
          <w:tab w:val="left" w:pos="708"/>
        </w:tabs>
        <w:spacing w:after="0" w:line="240" w:lineRule="auto"/>
        <w:jc w:val="both"/>
        <w:rPr>
          <w:rFonts w:ascii="Times New Roman" w:eastAsia="Times New Roman" w:hAnsi="Times New Roman"/>
          <w:iCs/>
          <w:sz w:val="24"/>
          <w:szCs w:val="24"/>
          <w:lang w:eastAsia="ru-RU"/>
        </w:rPr>
      </w:pPr>
      <w:r w:rsidRPr="00F7702E">
        <w:rPr>
          <w:rFonts w:ascii="Times New Roman" w:eastAsia="Times New Roman" w:hAnsi="Times New Roman"/>
          <w:sz w:val="24"/>
          <w:szCs w:val="24"/>
          <w:lang w:eastAsia="ru-RU"/>
        </w:rPr>
        <w:t xml:space="preserve">     Заявляем, что в отношении нашей организации:</w:t>
      </w:r>
    </w:p>
    <w:p w14:paraId="54EC2F82" w14:textId="444CFD95" w:rsidR="00F7702E" w:rsidRPr="00F7702E" w:rsidRDefault="00F7702E" w:rsidP="00F7702E">
      <w:pPr>
        <w:tabs>
          <w:tab w:val="left" w:pos="708"/>
        </w:tabs>
        <w:spacing w:after="0" w:line="240" w:lineRule="auto"/>
        <w:jc w:val="both"/>
        <w:rPr>
          <w:rFonts w:ascii="Times New Roman" w:eastAsia="Times New Roman" w:hAnsi="Times New Roman"/>
          <w:iCs/>
          <w:sz w:val="24"/>
          <w:szCs w:val="24"/>
          <w:lang w:eastAsia="ru-RU"/>
        </w:rPr>
      </w:pPr>
      <w:r w:rsidRPr="00F7702E">
        <w:rPr>
          <w:rFonts w:ascii="Times New Roman" w:eastAsia="Times New Roman" w:hAnsi="Times New Roman"/>
          <w:b/>
          <w:sz w:val="24"/>
          <w:szCs w:val="24"/>
          <w:lang w:eastAsia="ru-RU"/>
        </w:rPr>
        <w:t>а)</w:t>
      </w:r>
      <w:r w:rsidRPr="00F7702E">
        <w:rPr>
          <w:rFonts w:ascii="Times New Roman" w:eastAsia="Times New Roman" w:hAnsi="Times New Roman"/>
          <w:sz w:val="24"/>
          <w:szCs w:val="24"/>
          <w:lang w:eastAsia="ru-RU"/>
        </w:rPr>
        <w:t xml:space="preserve"> отсутствуют сведения в реестрах недобросовестных поставщиков (РНП);</w:t>
      </w:r>
    </w:p>
    <w:p w14:paraId="03E77FF9" w14:textId="77777777" w:rsidR="00F7702E" w:rsidRPr="00F7702E" w:rsidRDefault="00F7702E" w:rsidP="00F7702E">
      <w:pPr>
        <w:spacing w:after="0" w:line="240" w:lineRule="auto"/>
        <w:jc w:val="both"/>
        <w:rPr>
          <w:rFonts w:ascii="Times New Roman" w:eastAsia="Times New Roman" w:hAnsi="Times New Roman"/>
          <w:sz w:val="24"/>
          <w:szCs w:val="24"/>
          <w:lang w:eastAsia="ru-RU"/>
        </w:rPr>
      </w:pPr>
      <w:r w:rsidRPr="00F7702E">
        <w:rPr>
          <w:rFonts w:ascii="Times New Roman" w:eastAsia="Times New Roman" w:hAnsi="Times New Roman"/>
          <w:b/>
          <w:sz w:val="24"/>
          <w:szCs w:val="24"/>
          <w:lang w:eastAsia="ru-RU"/>
        </w:rPr>
        <w:t>б)</w:t>
      </w:r>
      <w:r w:rsidRPr="00F7702E">
        <w:rPr>
          <w:rFonts w:ascii="Times New Roman" w:eastAsia="Times New Roman" w:hAnsi="Times New Roman"/>
          <w:sz w:val="24"/>
          <w:szCs w:val="24"/>
          <w:lang w:eastAsia="ru-RU"/>
        </w:rPr>
        <w:t xml:space="preserve"> не проводится ликвидация, отсутствует решение арбитражного суда о признании банкротом и об открытии конкурсного производства;</w:t>
      </w:r>
    </w:p>
    <w:p w14:paraId="63251C97" w14:textId="77777777" w:rsidR="00F7702E" w:rsidRPr="00F7702E" w:rsidRDefault="00F7702E" w:rsidP="00F7702E">
      <w:pPr>
        <w:spacing w:after="0" w:line="240" w:lineRule="auto"/>
        <w:jc w:val="both"/>
        <w:rPr>
          <w:rFonts w:ascii="Times New Roman" w:eastAsia="Times New Roman" w:hAnsi="Times New Roman"/>
          <w:sz w:val="24"/>
          <w:szCs w:val="24"/>
          <w:lang w:eastAsia="ru-RU"/>
        </w:rPr>
      </w:pPr>
      <w:r w:rsidRPr="00F7702E">
        <w:rPr>
          <w:rFonts w:ascii="Times New Roman" w:eastAsia="Times New Roman" w:hAnsi="Times New Roman"/>
          <w:b/>
          <w:sz w:val="24"/>
          <w:szCs w:val="24"/>
          <w:lang w:eastAsia="ru-RU"/>
        </w:rPr>
        <w:t>в)</w:t>
      </w:r>
      <w:r w:rsidRPr="00F7702E">
        <w:rPr>
          <w:rFonts w:ascii="Times New Roman" w:eastAsia="Times New Roman" w:hAnsi="Times New Roman"/>
          <w:sz w:val="24"/>
          <w:szCs w:val="24"/>
          <w:lang w:eastAsia="ru-RU"/>
        </w:rPr>
        <w:t xml:space="preserve"> на день подачи заявки</w:t>
      </w:r>
      <w:r w:rsidRPr="00F7702E">
        <w:rPr>
          <w:rFonts w:ascii="Times New Roman" w:eastAsia="Times New Roman" w:hAnsi="Times New Roman"/>
          <w:sz w:val="24"/>
          <w:szCs w:val="24"/>
          <w:lang w:eastAsia="ru-RU"/>
        </w:rPr>
        <w:tab/>
        <w:t>деятельность не приостановлена в порядке, предусмотренном Кодексом Российской Федерации об административных правонарушениях;</w:t>
      </w:r>
    </w:p>
    <w:p w14:paraId="21C6C258" w14:textId="77777777" w:rsidR="00F7702E" w:rsidRPr="00F7702E" w:rsidRDefault="00F7702E" w:rsidP="00F7702E">
      <w:pPr>
        <w:spacing w:after="0" w:line="240" w:lineRule="auto"/>
        <w:jc w:val="both"/>
        <w:rPr>
          <w:rFonts w:ascii="Times New Roman" w:eastAsia="Times New Roman" w:hAnsi="Times New Roman"/>
          <w:sz w:val="24"/>
          <w:szCs w:val="24"/>
          <w:lang w:eastAsia="ru-RU"/>
        </w:rPr>
      </w:pPr>
      <w:r w:rsidRPr="00F7702E">
        <w:rPr>
          <w:rFonts w:ascii="Times New Roman" w:eastAsia="Times New Roman" w:hAnsi="Times New Roman"/>
          <w:b/>
          <w:sz w:val="24"/>
          <w:szCs w:val="24"/>
          <w:lang w:eastAsia="ru-RU"/>
        </w:rPr>
        <w:t>г)</w:t>
      </w:r>
      <w:r w:rsidRPr="00F7702E">
        <w:rPr>
          <w:rFonts w:ascii="Times New Roman" w:eastAsia="Times New Roman" w:hAnsi="Times New Roman"/>
          <w:sz w:val="24"/>
          <w:szCs w:val="24"/>
          <w:lang w:eastAsia="ru-RU"/>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11A7C9D" w14:textId="77777777" w:rsidR="00F7702E" w:rsidRPr="00F7702E" w:rsidRDefault="00F7702E" w:rsidP="00F7702E">
      <w:pPr>
        <w:spacing w:after="0" w:line="240" w:lineRule="auto"/>
        <w:jc w:val="both"/>
        <w:rPr>
          <w:rFonts w:ascii="Times New Roman" w:eastAsia="Times New Roman" w:hAnsi="Times New Roman"/>
          <w:sz w:val="24"/>
          <w:szCs w:val="24"/>
          <w:lang w:eastAsia="ru-RU"/>
        </w:rPr>
      </w:pPr>
      <w:r w:rsidRPr="00F7702E">
        <w:rPr>
          <w:rFonts w:ascii="Times New Roman" w:eastAsia="Times New Roman" w:hAnsi="Times New Roman"/>
          <w:b/>
          <w:sz w:val="24"/>
          <w:szCs w:val="24"/>
          <w:lang w:eastAsia="ru-RU"/>
        </w:rPr>
        <w:t xml:space="preserve">д) </w:t>
      </w:r>
      <w:r w:rsidRPr="00F7702E">
        <w:rPr>
          <w:rFonts w:ascii="Times New Roman" w:eastAsia="Times New Roman" w:hAnsi="Times New Roman"/>
          <w:sz w:val="24"/>
          <w:szCs w:val="24"/>
          <w:lang w:eastAsia="ru-RU"/>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F7702E">
        <w:rPr>
          <w:rFonts w:ascii="Times New Roman" w:eastAsia="Times New Roman" w:hAnsi="Times New Roman"/>
          <w:sz w:val="24"/>
          <w:szCs w:val="24"/>
          <w:lang w:eastAsia="ru-RU"/>
        </w:rPr>
        <w:t>No</w:t>
      </w:r>
      <w:proofErr w:type="spellEnd"/>
      <w:r w:rsidRPr="00F7702E">
        <w:rPr>
          <w:rFonts w:ascii="Times New Roman" w:eastAsia="Times New Roman" w:hAnsi="Times New Roman"/>
          <w:sz w:val="24"/>
          <w:szCs w:val="24"/>
          <w:lang w:eastAsia="ru-RU"/>
        </w:rPr>
        <w:t xml:space="preserve"> 252, либо организацией, находящейся под контролем таких лиц.</w:t>
      </w:r>
    </w:p>
    <w:p w14:paraId="502B7A49" w14:textId="64477726" w:rsidR="00F7702E" w:rsidRPr="00F7702E" w:rsidRDefault="00F7702E" w:rsidP="00F7702E">
      <w:pPr>
        <w:spacing w:after="0" w:line="240" w:lineRule="auto"/>
        <w:jc w:val="both"/>
        <w:rPr>
          <w:rFonts w:ascii="Times New Roman" w:eastAsia="Times New Roman" w:hAnsi="Times New Roman"/>
          <w:sz w:val="24"/>
          <w:szCs w:val="24"/>
          <w:lang w:eastAsia="ru-RU"/>
        </w:rPr>
      </w:pPr>
      <w:r w:rsidRPr="00F7702E">
        <w:rPr>
          <w:rFonts w:ascii="Times New Roman" w:eastAsia="Times New Roman" w:hAnsi="Times New Roman"/>
          <w:b/>
          <w:sz w:val="24"/>
          <w:szCs w:val="24"/>
          <w:lang w:eastAsia="ru-RU"/>
        </w:rPr>
        <w:t xml:space="preserve"> е)</w:t>
      </w:r>
      <w:r w:rsidRPr="00F7702E">
        <w:rPr>
          <w:rFonts w:ascii="Times New Roman" w:eastAsia="Times New Roman" w:hAnsi="Times New Roman"/>
          <w:sz w:val="24"/>
          <w:szCs w:val="24"/>
          <w:lang w:eastAsia="ru-RU"/>
        </w:rPr>
        <w:t xml:space="preserve"> не являемся иностранным агентом в соответствии с Федеральным </w:t>
      </w:r>
      <w:hyperlink r:id="rId14" w:history="1">
        <w:r w:rsidRPr="00F7702E">
          <w:rPr>
            <w:rFonts w:ascii="Times New Roman" w:eastAsia="Times New Roman" w:hAnsi="Times New Roman"/>
            <w:color w:val="0000FF"/>
            <w:sz w:val="24"/>
            <w:szCs w:val="24"/>
            <w:u w:val="single"/>
            <w:lang w:eastAsia="ru-RU"/>
          </w:rPr>
          <w:t>законом</w:t>
        </w:r>
      </w:hyperlink>
      <w:r w:rsidRPr="00F7702E">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w:t>
      </w:r>
    </w:p>
    <w:p w14:paraId="355EAA5B" w14:textId="77777777" w:rsidR="00A4383C" w:rsidRPr="00A4383C" w:rsidRDefault="00A4383C" w:rsidP="00A4383C">
      <w:pPr>
        <w:spacing w:after="0" w:line="240" w:lineRule="auto"/>
        <w:ind w:firstLine="567"/>
        <w:contextualSpacing/>
        <w:jc w:val="both"/>
        <w:rPr>
          <w:rFonts w:ascii="Times New Roman" w:eastAsia="Times New Roman" w:hAnsi="Times New Roman"/>
          <w:sz w:val="24"/>
          <w:szCs w:val="24"/>
          <w:lang w:eastAsia="ru-RU"/>
        </w:rPr>
      </w:pPr>
    </w:p>
    <w:p w14:paraId="0BBA2B1F" w14:textId="105DD44B" w:rsidR="00A4383C" w:rsidRPr="00A4383C" w:rsidRDefault="00A4383C" w:rsidP="00A4383C">
      <w:pPr>
        <w:spacing w:after="0" w:line="240" w:lineRule="auto"/>
        <w:ind w:firstLine="567"/>
        <w:contextualSpacing/>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В случае признания нашей организации победителем мы берем обязательства подписать договор </w:t>
      </w:r>
      <w:r>
        <w:rPr>
          <w:rFonts w:ascii="Times New Roman" w:eastAsia="Times New Roman" w:hAnsi="Times New Roman"/>
          <w:sz w:val="24"/>
          <w:szCs w:val="24"/>
          <w:lang w:eastAsia="ru-RU"/>
        </w:rPr>
        <w:t>на о</w:t>
      </w:r>
      <w:r w:rsidRPr="00A4383C">
        <w:rPr>
          <w:rFonts w:ascii="Times New Roman" w:eastAsia="Times New Roman" w:hAnsi="Times New Roman"/>
          <w:sz w:val="24"/>
          <w:szCs w:val="24"/>
          <w:lang w:eastAsia="ru-RU"/>
        </w:rPr>
        <w:t xml:space="preserve">казание услуг по страхованию объектов недвижимого имущества филиала </w:t>
      </w:r>
      <w:proofErr w:type="spellStart"/>
      <w:r w:rsidRPr="00A4383C">
        <w:rPr>
          <w:rFonts w:ascii="Times New Roman" w:eastAsia="Times New Roman" w:hAnsi="Times New Roman"/>
          <w:sz w:val="24"/>
          <w:szCs w:val="24"/>
          <w:lang w:eastAsia="ru-RU"/>
        </w:rPr>
        <w:t>Нижнеколымская</w:t>
      </w:r>
      <w:proofErr w:type="spellEnd"/>
      <w:r w:rsidRPr="00A4383C">
        <w:rPr>
          <w:rFonts w:ascii="Times New Roman" w:eastAsia="Times New Roman" w:hAnsi="Times New Roman"/>
          <w:sz w:val="24"/>
          <w:szCs w:val="24"/>
          <w:lang w:eastAsia="ru-RU"/>
        </w:rPr>
        <w:t xml:space="preserve"> нефтебаза АО «Саханефтегазсбыт» в 2025-2028 годах, в соответствии с предметом и условиями запроса предложений согласно Документации по запросу предложений и достигнутых договоренностей в полном объеме в пределах предлагаемой нами стоимости договора.</w:t>
      </w:r>
    </w:p>
    <w:p w14:paraId="0014F15F"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p>
    <w:p w14:paraId="3E7C8A53"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4AD37090" w14:textId="77777777" w:rsidR="00A4383C" w:rsidRPr="00A4383C" w:rsidRDefault="00A4383C" w:rsidP="00A4383C">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Анкета Участника (форма 2); </w:t>
      </w:r>
    </w:p>
    <w:p w14:paraId="2C9226B2" w14:textId="77777777" w:rsidR="00A4383C" w:rsidRPr="00A4383C" w:rsidRDefault="00A4383C" w:rsidP="00A4383C">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Справка об отсутствии признаков крупной сделки (форма 3);</w:t>
      </w:r>
    </w:p>
    <w:p w14:paraId="7DE34118" w14:textId="77777777" w:rsidR="00A4383C" w:rsidRPr="00A4383C" w:rsidRDefault="00A4383C" w:rsidP="00A4383C">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2452C09"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p>
    <w:p w14:paraId="02B7018E" w14:textId="77777777" w:rsidR="00A4383C" w:rsidRPr="00A4383C" w:rsidRDefault="00A4383C" w:rsidP="00A4383C">
      <w:pPr>
        <w:tabs>
          <w:tab w:val="left" w:pos="993"/>
        </w:tabs>
        <w:spacing w:after="0" w:line="240" w:lineRule="auto"/>
        <w:ind w:left="567" w:firstLine="567"/>
        <w:jc w:val="both"/>
        <w:rPr>
          <w:rFonts w:ascii="Times New Roman" w:eastAsia="Times New Roman" w:hAnsi="Times New Roman"/>
          <w:sz w:val="24"/>
          <w:szCs w:val="24"/>
          <w:lang w:eastAsia="ru-RU"/>
        </w:rPr>
      </w:pPr>
    </w:p>
    <w:p w14:paraId="41C36579"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____________________________________</w:t>
      </w:r>
    </w:p>
    <w:p w14:paraId="0018B857" w14:textId="77777777" w:rsidR="00A4383C" w:rsidRPr="00A4383C" w:rsidRDefault="00A4383C" w:rsidP="00A4383C">
      <w:pPr>
        <w:spacing w:after="0" w:line="240" w:lineRule="auto"/>
        <w:ind w:right="3684" w:firstLine="567"/>
        <w:jc w:val="center"/>
        <w:rPr>
          <w:rFonts w:ascii="Times New Roman" w:eastAsia="Times New Roman" w:hAnsi="Times New Roman"/>
          <w:sz w:val="24"/>
          <w:szCs w:val="24"/>
          <w:vertAlign w:val="superscript"/>
          <w:lang w:eastAsia="ru-RU"/>
        </w:rPr>
      </w:pPr>
      <w:r w:rsidRPr="00A4383C">
        <w:rPr>
          <w:rFonts w:ascii="Times New Roman" w:eastAsia="Times New Roman" w:hAnsi="Times New Roman"/>
          <w:sz w:val="24"/>
          <w:szCs w:val="24"/>
          <w:vertAlign w:val="superscript"/>
          <w:lang w:eastAsia="ru-RU"/>
        </w:rPr>
        <w:t>(подпись, М.П.)</w:t>
      </w:r>
    </w:p>
    <w:p w14:paraId="4F64A2DE"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____________________________________</w:t>
      </w:r>
    </w:p>
    <w:p w14:paraId="62C90081" w14:textId="77777777" w:rsidR="00A4383C" w:rsidRPr="00A4383C" w:rsidRDefault="00A4383C" w:rsidP="00A4383C">
      <w:pPr>
        <w:spacing w:after="0" w:line="240" w:lineRule="auto"/>
        <w:ind w:right="3684" w:firstLine="567"/>
        <w:jc w:val="center"/>
        <w:rPr>
          <w:rFonts w:ascii="Times New Roman" w:eastAsia="Times New Roman" w:hAnsi="Times New Roman"/>
          <w:sz w:val="24"/>
          <w:szCs w:val="24"/>
          <w:vertAlign w:val="superscript"/>
          <w:lang w:eastAsia="ru-RU"/>
        </w:rPr>
      </w:pPr>
      <w:r w:rsidRPr="00A4383C">
        <w:rPr>
          <w:rFonts w:ascii="Times New Roman" w:eastAsia="Times New Roman" w:hAnsi="Times New Roman"/>
          <w:sz w:val="24"/>
          <w:szCs w:val="24"/>
          <w:vertAlign w:val="superscript"/>
          <w:lang w:eastAsia="ru-RU"/>
        </w:rPr>
        <w:t>(фамилия, имя, отчество подписавшего, должность)</w:t>
      </w:r>
    </w:p>
    <w:p w14:paraId="542544E1"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p>
    <w:p w14:paraId="34D05AC8" w14:textId="77777777" w:rsidR="00A4383C" w:rsidRPr="00A4383C" w:rsidRDefault="00A4383C" w:rsidP="00A4383C">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A4383C" w:rsidRPr="00A4383C" w:rsidSect="005C7D5D">
          <w:footerReference w:type="default" r:id="rId15"/>
          <w:pgSz w:w="11906" w:h="16838" w:code="9"/>
          <w:pgMar w:top="709" w:right="709" w:bottom="1418" w:left="992" w:header="680" w:footer="0" w:gutter="0"/>
          <w:cols w:space="708"/>
          <w:docGrid w:linePitch="381"/>
        </w:sectPr>
      </w:pPr>
      <w:r w:rsidRPr="00A4383C">
        <w:rPr>
          <w:rFonts w:ascii="Times New Roman" w:eastAsia="Times New Roman" w:hAnsi="Times New Roman"/>
          <w:b/>
          <w:spacing w:val="36"/>
          <w:sz w:val="24"/>
          <w:szCs w:val="24"/>
          <w:lang w:eastAsia="ru-RU"/>
        </w:rPr>
        <w:t>конец формы</w:t>
      </w:r>
    </w:p>
    <w:p w14:paraId="38378BD7" w14:textId="77777777" w:rsidR="00A4383C" w:rsidRPr="00A4383C" w:rsidRDefault="00A4383C" w:rsidP="00A4383C">
      <w:pPr>
        <w:keepNext/>
        <w:pageBreakBefore/>
        <w:numPr>
          <w:ilvl w:val="2"/>
          <w:numId w:val="10"/>
        </w:numPr>
        <w:suppressAutoHyphens/>
        <w:spacing w:before="240" w:after="120" w:line="240" w:lineRule="auto"/>
        <w:jc w:val="both"/>
        <w:outlineLvl w:val="2"/>
        <w:rPr>
          <w:rFonts w:ascii="Times New Roman" w:eastAsia="Times New Roman" w:hAnsi="Times New Roman"/>
          <w:b/>
          <w:bCs/>
          <w:sz w:val="24"/>
          <w:szCs w:val="24"/>
          <w:lang w:eastAsia="ru-RU"/>
        </w:rPr>
      </w:pPr>
      <w:r w:rsidRPr="00A4383C">
        <w:rPr>
          <w:rFonts w:ascii="Times New Roman" w:eastAsia="Times New Roman" w:hAnsi="Times New Roman"/>
          <w:b/>
          <w:bCs/>
          <w:sz w:val="24"/>
          <w:szCs w:val="24"/>
          <w:lang w:eastAsia="ru-RU"/>
        </w:rPr>
        <w:lastRenderedPageBreak/>
        <w:t>Инструкции по заполнению</w:t>
      </w:r>
    </w:p>
    <w:p w14:paraId="45FC8122" w14:textId="77777777" w:rsidR="00A4383C" w:rsidRPr="00A4383C" w:rsidRDefault="00A4383C" w:rsidP="00A4383C">
      <w:pPr>
        <w:numPr>
          <w:ilvl w:val="3"/>
          <w:numId w:val="11"/>
        </w:numPr>
        <w:tabs>
          <w:tab w:val="num" w:pos="0"/>
        </w:tabs>
        <w:spacing w:after="0" w:line="240" w:lineRule="auto"/>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1A1033E7" w14:textId="77777777" w:rsidR="00AA1B64" w:rsidRDefault="00A4383C" w:rsidP="00AA1B64">
      <w:pPr>
        <w:tabs>
          <w:tab w:val="left" w:pos="1134"/>
        </w:tabs>
        <w:spacing w:after="0" w:line="240" w:lineRule="auto"/>
        <w:jc w:val="both"/>
        <w:rPr>
          <w:rFonts w:ascii="Times New Roman" w:eastAsia="Times New Roman" w:hAnsi="Times New Roman"/>
          <w:sz w:val="24"/>
          <w:szCs w:val="24"/>
          <w:lang w:eastAsia="ru-RU"/>
        </w:rPr>
      </w:pPr>
      <w:r w:rsidRPr="00A4383C">
        <w:rPr>
          <w:rFonts w:ascii="Times New Roman" w:eastAsia="Times New Roman" w:hAnsi="Times New Roman"/>
          <w:b/>
          <w:sz w:val="24"/>
          <w:szCs w:val="24"/>
          <w:lang w:eastAsia="ru-RU"/>
        </w:rPr>
        <w:t>5.1.1.2.</w:t>
      </w:r>
      <w:r w:rsidRPr="00A4383C">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65D556B8" w14:textId="7AA3D5D8" w:rsidR="00AA1B64" w:rsidRPr="00AA1B64" w:rsidRDefault="00A4383C" w:rsidP="00AA1B64">
      <w:pPr>
        <w:tabs>
          <w:tab w:val="left" w:pos="1134"/>
        </w:tabs>
        <w:spacing w:after="0" w:line="240" w:lineRule="auto"/>
        <w:jc w:val="both"/>
        <w:rPr>
          <w:rFonts w:ascii="Times New Roman" w:eastAsia="Times New Roman" w:hAnsi="Times New Roman"/>
          <w:sz w:val="24"/>
          <w:szCs w:val="24"/>
          <w:lang w:eastAsia="ru-RU"/>
        </w:rPr>
      </w:pPr>
      <w:r w:rsidRPr="00A4383C">
        <w:rPr>
          <w:rFonts w:ascii="Times New Roman" w:eastAsia="Times New Roman" w:hAnsi="Times New Roman"/>
          <w:b/>
          <w:sz w:val="24"/>
          <w:szCs w:val="24"/>
          <w:lang w:eastAsia="ru-RU"/>
        </w:rPr>
        <w:t>5.1.1.3.</w:t>
      </w:r>
      <w:r w:rsidRPr="00A4383C">
        <w:rPr>
          <w:rFonts w:ascii="Times New Roman" w:eastAsia="Times New Roman" w:hAnsi="Times New Roman"/>
          <w:sz w:val="24"/>
          <w:szCs w:val="24"/>
          <w:lang w:eastAsia="ru-RU"/>
        </w:rPr>
        <w:t xml:space="preserve"> </w:t>
      </w:r>
      <w:r w:rsidR="00AA1B64" w:rsidRPr="00AA1B64">
        <w:rPr>
          <w:rFonts w:ascii="Times New Roman" w:eastAsia="Times New Roman" w:hAnsi="Times New Roman"/>
          <w:sz w:val="24"/>
          <w:szCs w:val="24"/>
          <w:lang w:eastAsia="ru-RU"/>
        </w:rPr>
        <w:t>Участник должен указать стоимость лота цифрами и словами, в рублях, без НДС. Цену цифрами следует указывать в формате ХХХ </w:t>
      </w:r>
      <w:proofErr w:type="spellStart"/>
      <w:r w:rsidR="00AA1B64" w:rsidRPr="00AA1B64">
        <w:rPr>
          <w:rFonts w:ascii="Times New Roman" w:eastAsia="Times New Roman" w:hAnsi="Times New Roman"/>
          <w:sz w:val="24"/>
          <w:szCs w:val="24"/>
          <w:lang w:eastAsia="ru-RU"/>
        </w:rPr>
        <w:t>ХХХ</w:t>
      </w:r>
      <w:proofErr w:type="spellEnd"/>
      <w:r w:rsidR="00AA1B64" w:rsidRPr="00AA1B64">
        <w:rPr>
          <w:rFonts w:ascii="Times New Roman" w:eastAsia="Times New Roman" w:hAnsi="Times New Roman"/>
          <w:sz w:val="24"/>
          <w:szCs w:val="24"/>
          <w:lang w:eastAsia="ru-RU"/>
        </w:rPr>
        <w:t> </w:t>
      </w:r>
      <w:proofErr w:type="gramStart"/>
      <w:r w:rsidR="00AA1B64" w:rsidRPr="00AA1B64">
        <w:rPr>
          <w:rFonts w:ascii="Times New Roman" w:eastAsia="Times New Roman" w:hAnsi="Times New Roman"/>
          <w:sz w:val="24"/>
          <w:szCs w:val="24"/>
          <w:lang w:eastAsia="ru-RU"/>
        </w:rPr>
        <w:t>ХХХ,ХХ</w:t>
      </w:r>
      <w:proofErr w:type="gramEnd"/>
      <w:r w:rsidR="00AA1B64" w:rsidRPr="00AA1B64">
        <w:rPr>
          <w:rFonts w:ascii="Times New Roman" w:eastAsia="Times New Roman" w:hAnsi="Times New Roman"/>
          <w:sz w:val="24"/>
          <w:szCs w:val="24"/>
          <w:lang w:eastAsia="ru-RU"/>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14:paraId="1CE9058C" w14:textId="3F66CD0E" w:rsidR="00A4383C" w:rsidRPr="00A4383C" w:rsidRDefault="00A4383C" w:rsidP="00AA1B64">
      <w:pPr>
        <w:tabs>
          <w:tab w:val="left" w:pos="1134"/>
        </w:tabs>
        <w:spacing w:after="0" w:line="240" w:lineRule="auto"/>
        <w:jc w:val="both"/>
        <w:rPr>
          <w:rFonts w:ascii="Times New Roman" w:eastAsia="Times New Roman" w:hAnsi="Times New Roman"/>
          <w:sz w:val="24"/>
          <w:szCs w:val="24"/>
          <w:lang w:eastAsia="ru-RU"/>
        </w:rPr>
      </w:pPr>
      <w:r w:rsidRPr="00A4383C">
        <w:rPr>
          <w:rFonts w:ascii="Times New Roman" w:eastAsia="Times New Roman" w:hAnsi="Times New Roman"/>
          <w:b/>
          <w:sz w:val="24"/>
          <w:szCs w:val="24"/>
          <w:lang w:eastAsia="ru-RU"/>
        </w:rPr>
        <w:t>5.1.1.4.</w:t>
      </w:r>
      <w:r w:rsidRPr="00A4383C">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3286966A" w14:textId="77777777" w:rsidR="00A4383C" w:rsidRPr="00A4383C" w:rsidRDefault="00A4383C" w:rsidP="00A4383C">
      <w:pPr>
        <w:tabs>
          <w:tab w:val="left" w:pos="1134"/>
        </w:tabs>
        <w:spacing w:after="0" w:line="240" w:lineRule="auto"/>
        <w:jc w:val="both"/>
        <w:rPr>
          <w:rFonts w:ascii="Times New Roman" w:eastAsia="Times New Roman" w:hAnsi="Times New Roman"/>
          <w:bCs/>
          <w:sz w:val="24"/>
          <w:szCs w:val="24"/>
          <w:lang w:eastAsia="ru-RU"/>
        </w:rPr>
      </w:pPr>
      <w:r w:rsidRPr="00A4383C">
        <w:rPr>
          <w:rFonts w:ascii="Times New Roman" w:eastAsia="Times New Roman" w:hAnsi="Times New Roman"/>
          <w:b/>
          <w:sz w:val="24"/>
          <w:szCs w:val="24"/>
          <w:lang w:eastAsia="ru-RU"/>
        </w:rPr>
        <w:t>5.1.1.5.</w:t>
      </w:r>
      <w:r w:rsidRPr="00A4383C">
        <w:rPr>
          <w:rFonts w:ascii="Times New Roman" w:eastAsia="Times New Roman" w:hAnsi="Times New Roman"/>
          <w:sz w:val="24"/>
          <w:szCs w:val="24"/>
          <w:lang w:eastAsia="ru-RU"/>
        </w:rPr>
        <w:t xml:space="preserve"> </w:t>
      </w:r>
      <w:r w:rsidRPr="00A4383C">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11330D6F" w14:textId="77777777" w:rsidR="00E75990" w:rsidRPr="00E75990"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6E97244D" w14:textId="77777777" w:rsidR="00E75990" w:rsidRPr="00E75990"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37589B07" w14:textId="77777777" w:rsidR="00E75990" w:rsidRPr="00E75990"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05C4C4E5" w14:textId="77777777" w:rsidR="00B83ACE" w:rsidRPr="00FD78CA" w:rsidRDefault="00B83ACE" w:rsidP="0029692E">
      <w:pPr>
        <w:spacing w:after="0" w:line="259" w:lineRule="auto"/>
        <w:ind w:left="540"/>
        <w:jc w:val="center"/>
        <w:rPr>
          <w:rFonts w:ascii="Times New Roman" w:hAnsi="Times New Roman"/>
          <w:b/>
          <w:sz w:val="24"/>
          <w:szCs w:val="24"/>
        </w:rPr>
      </w:pPr>
    </w:p>
    <w:p w14:paraId="68C23A8A" w14:textId="77777777" w:rsidR="00B83ACE" w:rsidRPr="00FD78CA" w:rsidRDefault="00B83ACE" w:rsidP="0029692E">
      <w:pPr>
        <w:spacing w:after="0" w:line="259" w:lineRule="auto"/>
        <w:ind w:left="540"/>
        <w:jc w:val="center"/>
        <w:rPr>
          <w:rFonts w:ascii="Times New Roman" w:hAnsi="Times New Roman"/>
          <w:b/>
          <w:sz w:val="24"/>
          <w:szCs w:val="24"/>
        </w:rPr>
      </w:pPr>
    </w:p>
    <w:p w14:paraId="29A2C429" w14:textId="77777777" w:rsidR="00B83ACE" w:rsidRPr="00FD78CA" w:rsidRDefault="00B83ACE" w:rsidP="0029692E">
      <w:pPr>
        <w:spacing w:after="0" w:line="259" w:lineRule="auto"/>
        <w:ind w:left="540"/>
        <w:jc w:val="center"/>
        <w:rPr>
          <w:rFonts w:ascii="Times New Roman" w:hAnsi="Times New Roman"/>
          <w:b/>
          <w:sz w:val="24"/>
          <w:szCs w:val="24"/>
        </w:rPr>
      </w:pPr>
    </w:p>
    <w:p w14:paraId="644C2745" w14:textId="77777777" w:rsidR="00B83ACE" w:rsidRPr="00FD78CA" w:rsidRDefault="00B83ACE" w:rsidP="0029692E">
      <w:pPr>
        <w:spacing w:after="0" w:line="259" w:lineRule="auto"/>
        <w:ind w:left="540"/>
        <w:jc w:val="center"/>
        <w:rPr>
          <w:rFonts w:ascii="Times New Roman" w:hAnsi="Times New Roman"/>
          <w:b/>
          <w:sz w:val="24"/>
          <w:szCs w:val="24"/>
        </w:rPr>
      </w:pPr>
    </w:p>
    <w:p w14:paraId="588B5BC1" w14:textId="77777777" w:rsidR="00B83ACE" w:rsidRPr="00FD78CA" w:rsidRDefault="00B83ACE" w:rsidP="0029692E">
      <w:pPr>
        <w:spacing w:after="0" w:line="259" w:lineRule="auto"/>
        <w:ind w:left="540"/>
        <w:jc w:val="center"/>
        <w:rPr>
          <w:rFonts w:ascii="Times New Roman" w:hAnsi="Times New Roman"/>
          <w:b/>
          <w:sz w:val="24"/>
          <w:szCs w:val="24"/>
        </w:rPr>
      </w:pPr>
    </w:p>
    <w:bookmarkEnd w:id="27"/>
    <w:bookmarkEnd w:id="28"/>
    <w:p w14:paraId="4243A788"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87EDDA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6093F6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BD345E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32DEBA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3B6A17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05C26D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4C030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11D8228"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417051B"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2BCF1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B3E5D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1845B9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B99EF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13788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703282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F2970C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3D997F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A754E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77176B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6E41EE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88338D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D28B30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D67DC7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82FF124" w14:textId="77777777" w:rsidR="000C27FB" w:rsidRPr="00FD78CA"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242CA59"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C687306" w14:textId="77777777" w:rsidR="00F7702E" w:rsidRPr="00FD78CA" w:rsidRDefault="00F7702E"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CACA8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9E50031" w14:textId="01F1B2BD" w:rsidR="008B22D1" w:rsidRPr="00FD78CA" w:rsidRDefault="008B22D1" w:rsidP="008B22D1">
      <w:pPr>
        <w:keepNext/>
        <w:suppressAutoHyphens/>
        <w:spacing w:before="240" w:after="120"/>
        <w:jc w:val="both"/>
        <w:outlineLvl w:val="2"/>
        <w:rPr>
          <w:rFonts w:ascii="Times New Roman" w:hAnsi="Times New Roman"/>
          <w:b/>
          <w:bCs/>
          <w:sz w:val="24"/>
          <w:szCs w:val="24"/>
        </w:rPr>
      </w:pPr>
      <w:r w:rsidRPr="00FD78CA">
        <w:rPr>
          <w:rFonts w:ascii="Times New Roman" w:hAnsi="Times New Roman"/>
          <w:b/>
          <w:bCs/>
          <w:sz w:val="24"/>
          <w:szCs w:val="24"/>
        </w:rPr>
        <w:lastRenderedPageBreak/>
        <w:t>5.</w:t>
      </w:r>
      <w:r w:rsidR="005F3E5A" w:rsidRPr="00FD78CA">
        <w:rPr>
          <w:rFonts w:ascii="Times New Roman" w:hAnsi="Times New Roman"/>
          <w:b/>
          <w:bCs/>
          <w:sz w:val="24"/>
          <w:szCs w:val="24"/>
        </w:rPr>
        <w:t>2</w:t>
      </w:r>
      <w:r w:rsidRPr="00FD78CA">
        <w:rPr>
          <w:rFonts w:ascii="Times New Roman" w:hAnsi="Times New Roman"/>
          <w:b/>
          <w:bCs/>
          <w:sz w:val="24"/>
          <w:szCs w:val="24"/>
        </w:rPr>
        <w:t>.</w:t>
      </w:r>
      <w:r w:rsidRPr="00FD78CA">
        <w:rPr>
          <w:rFonts w:ascii="Times New Roman" w:hAnsi="Times New Roman"/>
          <w:b/>
          <w:bCs/>
          <w:sz w:val="24"/>
          <w:szCs w:val="24"/>
        </w:rPr>
        <w:tab/>
        <w:t xml:space="preserve">Анкета Участника (Форма </w:t>
      </w:r>
      <w:r w:rsidR="005F3E5A" w:rsidRPr="00FD78CA">
        <w:rPr>
          <w:rFonts w:ascii="Times New Roman" w:hAnsi="Times New Roman"/>
          <w:b/>
          <w:bCs/>
          <w:sz w:val="24"/>
          <w:szCs w:val="24"/>
        </w:rPr>
        <w:t>2</w:t>
      </w:r>
      <w:r w:rsidRPr="00FD78CA">
        <w:rPr>
          <w:rFonts w:ascii="Times New Roman" w:hAnsi="Times New Roman"/>
          <w:b/>
          <w:bCs/>
          <w:sz w:val="24"/>
          <w:szCs w:val="24"/>
        </w:rPr>
        <w:t>)</w:t>
      </w:r>
    </w:p>
    <w:p w14:paraId="21451E9C" w14:textId="77777777" w:rsidR="008B22D1" w:rsidRPr="00FD78CA" w:rsidRDefault="008B22D1" w:rsidP="008B22D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FD78CA">
        <w:rPr>
          <w:rFonts w:ascii="Times New Roman" w:hAnsi="Times New Roman"/>
          <w:b/>
          <w:spacing w:val="36"/>
          <w:sz w:val="24"/>
          <w:szCs w:val="24"/>
        </w:rPr>
        <w:t>начало формы</w:t>
      </w:r>
    </w:p>
    <w:p w14:paraId="73B41319" w14:textId="77777777" w:rsidR="008B22D1" w:rsidRPr="00FD78CA" w:rsidRDefault="008B22D1" w:rsidP="008B22D1">
      <w:pPr>
        <w:spacing w:line="240" w:lineRule="auto"/>
        <w:contextualSpacing/>
        <w:rPr>
          <w:rFonts w:ascii="Times New Roman" w:hAnsi="Times New Roman"/>
          <w:sz w:val="24"/>
          <w:szCs w:val="24"/>
        </w:rPr>
      </w:pPr>
    </w:p>
    <w:p w14:paraId="5E4D8A69" w14:textId="6C8C0F25"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 xml:space="preserve"> Приложение </w:t>
      </w:r>
      <w:r w:rsidR="005F3E5A" w:rsidRPr="00FD78CA">
        <w:rPr>
          <w:rFonts w:ascii="Times New Roman" w:hAnsi="Times New Roman"/>
          <w:sz w:val="24"/>
          <w:szCs w:val="24"/>
        </w:rPr>
        <w:t>1</w:t>
      </w:r>
    </w:p>
    <w:p w14:paraId="5FC3C060"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 xml:space="preserve"> к Заявке на участие в закупке</w:t>
      </w:r>
    </w:p>
    <w:p w14:paraId="73B801BB"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 xml:space="preserve"> от «____» _____________ г. №__________</w:t>
      </w:r>
    </w:p>
    <w:p w14:paraId="7527617C" w14:textId="77777777" w:rsidR="008B22D1" w:rsidRPr="00FD78CA" w:rsidRDefault="008B22D1" w:rsidP="008B22D1">
      <w:pPr>
        <w:spacing w:line="240" w:lineRule="auto"/>
        <w:contextualSpacing/>
        <w:rPr>
          <w:rFonts w:ascii="Times New Roman" w:hAnsi="Times New Roman"/>
          <w:sz w:val="24"/>
          <w:szCs w:val="24"/>
        </w:rPr>
      </w:pPr>
    </w:p>
    <w:p w14:paraId="02D3CA50" w14:textId="77777777" w:rsidR="008B22D1" w:rsidRPr="00FD78CA" w:rsidRDefault="008B22D1" w:rsidP="008B22D1">
      <w:pPr>
        <w:suppressAutoHyphens/>
        <w:spacing w:line="240" w:lineRule="auto"/>
        <w:contextualSpacing/>
        <w:jc w:val="center"/>
        <w:rPr>
          <w:rFonts w:ascii="Times New Roman" w:hAnsi="Times New Roman"/>
          <w:b/>
          <w:sz w:val="24"/>
          <w:szCs w:val="24"/>
        </w:rPr>
      </w:pPr>
      <w:r w:rsidRPr="00FD78CA">
        <w:rPr>
          <w:rFonts w:ascii="Times New Roman" w:hAnsi="Times New Roman"/>
          <w:b/>
          <w:sz w:val="24"/>
          <w:szCs w:val="24"/>
        </w:rPr>
        <w:t>Анкета Участника</w:t>
      </w:r>
    </w:p>
    <w:p w14:paraId="120500B5" w14:textId="77777777" w:rsidR="008B22D1" w:rsidRPr="00FD78CA" w:rsidRDefault="008B22D1" w:rsidP="008B22D1">
      <w:pPr>
        <w:spacing w:line="240" w:lineRule="auto"/>
        <w:contextualSpacing/>
        <w:rPr>
          <w:rFonts w:ascii="Times New Roman" w:hAnsi="Times New Roman"/>
          <w:sz w:val="24"/>
          <w:szCs w:val="24"/>
        </w:rPr>
      </w:pPr>
    </w:p>
    <w:p w14:paraId="64F8E896"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Наименование и адрес Участника: _________________________________</w:t>
      </w:r>
    </w:p>
    <w:p w14:paraId="3BFFA240" w14:textId="77777777" w:rsidR="008B22D1" w:rsidRPr="00FD78CA" w:rsidRDefault="008B22D1" w:rsidP="008B22D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8B22D1" w:rsidRPr="00FD78CA" w14:paraId="2CAB9952" w14:textId="77777777" w:rsidTr="001D7041">
        <w:trPr>
          <w:cantSplit/>
          <w:trHeight w:val="240"/>
          <w:tblHeader/>
        </w:trPr>
        <w:tc>
          <w:tcPr>
            <w:tcW w:w="567" w:type="dxa"/>
          </w:tcPr>
          <w:p w14:paraId="59005055" w14:textId="77777777" w:rsidR="008B22D1" w:rsidRPr="00FD78CA" w:rsidRDefault="008B22D1" w:rsidP="00DC22A6">
            <w:pPr>
              <w:keepNext/>
              <w:spacing w:before="40" w:after="40" w:line="240" w:lineRule="auto"/>
              <w:ind w:firstLine="27"/>
              <w:contextualSpacing/>
              <w:rPr>
                <w:rFonts w:ascii="Times New Roman" w:hAnsi="Times New Roman"/>
                <w:sz w:val="24"/>
                <w:szCs w:val="24"/>
              </w:rPr>
            </w:pPr>
            <w:r w:rsidRPr="00FD78CA">
              <w:rPr>
                <w:rFonts w:ascii="Times New Roman" w:hAnsi="Times New Roman"/>
                <w:sz w:val="24"/>
                <w:szCs w:val="24"/>
              </w:rPr>
              <w:t>№ п/п</w:t>
            </w:r>
          </w:p>
        </w:tc>
        <w:tc>
          <w:tcPr>
            <w:tcW w:w="3715" w:type="dxa"/>
            <w:vAlign w:val="center"/>
          </w:tcPr>
          <w:p w14:paraId="7C16B9F9" w14:textId="77777777" w:rsidR="008B22D1" w:rsidRPr="00FD78CA" w:rsidRDefault="008B22D1" w:rsidP="00DC22A6">
            <w:pPr>
              <w:keepNext/>
              <w:spacing w:before="40" w:after="40" w:line="240" w:lineRule="auto"/>
              <w:contextualSpacing/>
              <w:jc w:val="center"/>
              <w:rPr>
                <w:rFonts w:ascii="Times New Roman" w:hAnsi="Times New Roman"/>
                <w:sz w:val="24"/>
                <w:szCs w:val="24"/>
              </w:rPr>
            </w:pPr>
            <w:r w:rsidRPr="00FD78CA">
              <w:rPr>
                <w:rFonts w:ascii="Times New Roman" w:hAnsi="Times New Roman"/>
                <w:sz w:val="24"/>
                <w:szCs w:val="24"/>
              </w:rPr>
              <w:t>Наименование</w:t>
            </w:r>
          </w:p>
        </w:tc>
        <w:tc>
          <w:tcPr>
            <w:tcW w:w="5825" w:type="dxa"/>
            <w:vAlign w:val="center"/>
          </w:tcPr>
          <w:p w14:paraId="0EE97148" w14:textId="77777777" w:rsidR="008B22D1" w:rsidRPr="00FD78CA" w:rsidRDefault="008B22D1" w:rsidP="00DC22A6">
            <w:pPr>
              <w:keepNext/>
              <w:spacing w:before="40" w:after="40" w:line="240" w:lineRule="auto"/>
              <w:contextualSpacing/>
              <w:jc w:val="center"/>
              <w:rPr>
                <w:rFonts w:ascii="Times New Roman" w:hAnsi="Times New Roman"/>
                <w:sz w:val="24"/>
                <w:szCs w:val="24"/>
              </w:rPr>
            </w:pPr>
            <w:r w:rsidRPr="00FD78CA">
              <w:rPr>
                <w:rFonts w:ascii="Times New Roman" w:hAnsi="Times New Roman"/>
                <w:sz w:val="24"/>
                <w:szCs w:val="24"/>
              </w:rPr>
              <w:t>Сведения об Участнике</w:t>
            </w:r>
          </w:p>
        </w:tc>
      </w:tr>
      <w:tr w:rsidR="008B22D1" w:rsidRPr="00FD78CA" w14:paraId="058C8F48" w14:textId="77777777" w:rsidTr="001D7041">
        <w:trPr>
          <w:cantSplit/>
        </w:trPr>
        <w:tc>
          <w:tcPr>
            <w:tcW w:w="567" w:type="dxa"/>
            <w:vAlign w:val="center"/>
          </w:tcPr>
          <w:p w14:paraId="4E25A12D"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14A512A4"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Фирменное наименование Участника</w:t>
            </w:r>
          </w:p>
        </w:tc>
        <w:tc>
          <w:tcPr>
            <w:tcW w:w="5825" w:type="dxa"/>
          </w:tcPr>
          <w:p w14:paraId="1BC8E882"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3A5A748E" w14:textId="77777777" w:rsidTr="001D7041">
        <w:trPr>
          <w:cantSplit/>
        </w:trPr>
        <w:tc>
          <w:tcPr>
            <w:tcW w:w="567" w:type="dxa"/>
            <w:vAlign w:val="center"/>
          </w:tcPr>
          <w:p w14:paraId="7C617EA4"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3445057"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2ECAEFB3"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7F89FC38" w14:textId="77777777" w:rsidTr="001D7041">
        <w:trPr>
          <w:cantSplit/>
        </w:trPr>
        <w:tc>
          <w:tcPr>
            <w:tcW w:w="567" w:type="dxa"/>
            <w:vAlign w:val="center"/>
          </w:tcPr>
          <w:p w14:paraId="3B362CD9"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86362B1"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07CDDC52"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62843D54" w14:textId="77777777" w:rsidTr="001D7041">
        <w:trPr>
          <w:cantSplit/>
        </w:trPr>
        <w:tc>
          <w:tcPr>
            <w:tcW w:w="567" w:type="dxa"/>
            <w:vAlign w:val="center"/>
          </w:tcPr>
          <w:p w14:paraId="6B9DE6A7"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3A68DAE"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47960D2C"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2C85F61A" w14:textId="77777777" w:rsidTr="001D7041">
        <w:trPr>
          <w:cantSplit/>
        </w:trPr>
        <w:tc>
          <w:tcPr>
            <w:tcW w:w="567" w:type="dxa"/>
            <w:vAlign w:val="center"/>
          </w:tcPr>
          <w:p w14:paraId="0631B262"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3B951E89"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ИНН, КПП, ОГРН, ОКПО Участника</w:t>
            </w:r>
          </w:p>
        </w:tc>
        <w:tc>
          <w:tcPr>
            <w:tcW w:w="5825" w:type="dxa"/>
          </w:tcPr>
          <w:p w14:paraId="62C14BCE"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59487330" w14:textId="77777777" w:rsidTr="001D7041">
        <w:trPr>
          <w:cantSplit/>
        </w:trPr>
        <w:tc>
          <w:tcPr>
            <w:tcW w:w="567" w:type="dxa"/>
            <w:vAlign w:val="center"/>
          </w:tcPr>
          <w:p w14:paraId="2A3F1C3D"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522B0D00"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Адрес места нахождения</w:t>
            </w:r>
          </w:p>
        </w:tc>
        <w:tc>
          <w:tcPr>
            <w:tcW w:w="5825" w:type="dxa"/>
          </w:tcPr>
          <w:p w14:paraId="589EA5B8"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05CBA679" w14:textId="77777777" w:rsidTr="001D7041">
        <w:trPr>
          <w:cantSplit/>
        </w:trPr>
        <w:tc>
          <w:tcPr>
            <w:tcW w:w="567" w:type="dxa"/>
            <w:vAlign w:val="center"/>
          </w:tcPr>
          <w:p w14:paraId="4B77CF21"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E5204E5"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Почтовый адрес</w:t>
            </w:r>
          </w:p>
        </w:tc>
        <w:tc>
          <w:tcPr>
            <w:tcW w:w="5825" w:type="dxa"/>
          </w:tcPr>
          <w:p w14:paraId="3B92B236"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3695F776" w14:textId="77777777" w:rsidTr="001D7041">
        <w:trPr>
          <w:cantSplit/>
        </w:trPr>
        <w:tc>
          <w:tcPr>
            <w:tcW w:w="567" w:type="dxa"/>
            <w:vAlign w:val="center"/>
          </w:tcPr>
          <w:p w14:paraId="70BE362A"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C30CAAA"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Филиалы: перечислить наименования и почтовые адреса</w:t>
            </w:r>
          </w:p>
        </w:tc>
        <w:tc>
          <w:tcPr>
            <w:tcW w:w="5825" w:type="dxa"/>
          </w:tcPr>
          <w:p w14:paraId="06DBBAB2"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1247354A" w14:textId="77777777" w:rsidTr="001D7041">
        <w:trPr>
          <w:cantSplit/>
        </w:trPr>
        <w:tc>
          <w:tcPr>
            <w:tcW w:w="567" w:type="dxa"/>
            <w:vAlign w:val="center"/>
          </w:tcPr>
          <w:p w14:paraId="32433792"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57B79D60"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3A1D54B3"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12EE28CA" w14:textId="77777777" w:rsidTr="001D7041">
        <w:trPr>
          <w:cantSplit/>
        </w:trPr>
        <w:tc>
          <w:tcPr>
            <w:tcW w:w="567" w:type="dxa"/>
            <w:vAlign w:val="center"/>
          </w:tcPr>
          <w:p w14:paraId="50D41EB0"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74AA38BA"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Телефоны Участника (с указанием кода города)</w:t>
            </w:r>
          </w:p>
        </w:tc>
        <w:tc>
          <w:tcPr>
            <w:tcW w:w="5825" w:type="dxa"/>
          </w:tcPr>
          <w:p w14:paraId="414F1BE6"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01439D7D" w14:textId="77777777" w:rsidTr="001D7041">
        <w:trPr>
          <w:cantSplit/>
          <w:trHeight w:val="116"/>
        </w:trPr>
        <w:tc>
          <w:tcPr>
            <w:tcW w:w="567" w:type="dxa"/>
            <w:vAlign w:val="center"/>
          </w:tcPr>
          <w:p w14:paraId="559F85E1"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63DFE0ED"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Факс Участника (с указанием кода города)</w:t>
            </w:r>
          </w:p>
        </w:tc>
        <w:tc>
          <w:tcPr>
            <w:tcW w:w="5825" w:type="dxa"/>
          </w:tcPr>
          <w:p w14:paraId="1EC4DC49"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699D2172" w14:textId="77777777" w:rsidTr="001D7041">
        <w:trPr>
          <w:cantSplit/>
        </w:trPr>
        <w:tc>
          <w:tcPr>
            <w:tcW w:w="567" w:type="dxa"/>
            <w:vAlign w:val="center"/>
          </w:tcPr>
          <w:p w14:paraId="19FD6408"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8F35369"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Адрес электронной почты Участника</w:t>
            </w:r>
          </w:p>
        </w:tc>
        <w:tc>
          <w:tcPr>
            <w:tcW w:w="5825" w:type="dxa"/>
          </w:tcPr>
          <w:p w14:paraId="19D3B395"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7F2DF8AB" w14:textId="77777777" w:rsidTr="001D7041">
        <w:trPr>
          <w:cantSplit/>
        </w:trPr>
        <w:tc>
          <w:tcPr>
            <w:tcW w:w="567" w:type="dxa"/>
            <w:vAlign w:val="center"/>
          </w:tcPr>
          <w:p w14:paraId="4C191174"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78BF7B09"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64DFF7B0"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4BEDC922" w14:textId="77777777" w:rsidTr="001D7041">
        <w:trPr>
          <w:cantSplit/>
        </w:trPr>
        <w:tc>
          <w:tcPr>
            <w:tcW w:w="567" w:type="dxa"/>
            <w:vAlign w:val="center"/>
          </w:tcPr>
          <w:p w14:paraId="21A9C13E"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08672A97"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Фамилия, Имя и Отчество главного бухгалтера Участника</w:t>
            </w:r>
          </w:p>
        </w:tc>
        <w:tc>
          <w:tcPr>
            <w:tcW w:w="5825" w:type="dxa"/>
          </w:tcPr>
          <w:p w14:paraId="78D985C5"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4EFD1B93" w14:textId="77777777" w:rsidTr="001D7041">
        <w:trPr>
          <w:cantSplit/>
          <w:trHeight w:val="608"/>
        </w:trPr>
        <w:tc>
          <w:tcPr>
            <w:tcW w:w="567" w:type="dxa"/>
            <w:vAlign w:val="center"/>
          </w:tcPr>
          <w:p w14:paraId="7C49ECD9"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3B103652"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7800BA6F" w14:textId="77777777" w:rsidR="008B22D1" w:rsidRPr="00FD78CA" w:rsidRDefault="008B22D1" w:rsidP="00DC22A6">
            <w:pPr>
              <w:spacing w:before="40" w:after="40" w:line="240" w:lineRule="auto"/>
              <w:contextualSpacing/>
              <w:rPr>
                <w:rFonts w:ascii="Times New Roman" w:hAnsi="Times New Roman"/>
                <w:sz w:val="24"/>
                <w:szCs w:val="24"/>
              </w:rPr>
            </w:pPr>
          </w:p>
        </w:tc>
      </w:tr>
    </w:tbl>
    <w:p w14:paraId="5F17BBEE" w14:textId="77777777" w:rsidR="008B22D1" w:rsidRPr="00FD78CA" w:rsidRDefault="008B22D1" w:rsidP="008B22D1">
      <w:pPr>
        <w:spacing w:line="240" w:lineRule="auto"/>
        <w:contextualSpacing/>
        <w:rPr>
          <w:rFonts w:ascii="Times New Roman" w:hAnsi="Times New Roman"/>
          <w:sz w:val="24"/>
          <w:szCs w:val="24"/>
        </w:rPr>
      </w:pPr>
    </w:p>
    <w:p w14:paraId="2C917806"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____________________________________</w:t>
      </w:r>
    </w:p>
    <w:p w14:paraId="63B63A7F" w14:textId="77777777" w:rsidR="008B22D1" w:rsidRPr="00FD78CA" w:rsidRDefault="008B22D1" w:rsidP="008B22D1">
      <w:pPr>
        <w:spacing w:line="240" w:lineRule="auto"/>
        <w:contextualSpacing/>
        <w:jc w:val="center"/>
        <w:rPr>
          <w:rFonts w:ascii="Times New Roman" w:hAnsi="Times New Roman"/>
          <w:sz w:val="24"/>
          <w:szCs w:val="24"/>
          <w:vertAlign w:val="superscript"/>
        </w:rPr>
      </w:pPr>
      <w:r w:rsidRPr="00FD78CA">
        <w:rPr>
          <w:rFonts w:ascii="Times New Roman" w:hAnsi="Times New Roman"/>
          <w:sz w:val="24"/>
          <w:szCs w:val="24"/>
          <w:vertAlign w:val="superscript"/>
        </w:rPr>
        <w:t>(подпись, М.П.)</w:t>
      </w:r>
    </w:p>
    <w:p w14:paraId="60EEFC71"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____________________________________</w:t>
      </w:r>
    </w:p>
    <w:p w14:paraId="4B5760E1" w14:textId="77777777" w:rsidR="008B22D1" w:rsidRPr="00FD78CA" w:rsidRDefault="008B22D1" w:rsidP="008B22D1">
      <w:pPr>
        <w:spacing w:line="240" w:lineRule="auto"/>
        <w:contextualSpacing/>
        <w:jc w:val="center"/>
        <w:rPr>
          <w:rFonts w:ascii="Times New Roman" w:hAnsi="Times New Roman"/>
          <w:sz w:val="24"/>
          <w:szCs w:val="24"/>
          <w:vertAlign w:val="superscript"/>
        </w:rPr>
      </w:pPr>
      <w:r w:rsidRPr="00FD78CA">
        <w:rPr>
          <w:rFonts w:ascii="Times New Roman" w:hAnsi="Times New Roman"/>
          <w:sz w:val="24"/>
          <w:szCs w:val="24"/>
          <w:vertAlign w:val="superscript"/>
        </w:rPr>
        <w:t>(фамилия, имя, отчество подписавшего, должность)</w:t>
      </w:r>
    </w:p>
    <w:p w14:paraId="722C6BCE" w14:textId="77777777" w:rsidR="008B22D1" w:rsidRPr="00FD78CA" w:rsidRDefault="008B22D1" w:rsidP="008B22D1">
      <w:pPr>
        <w:keepNext/>
        <w:spacing w:line="240" w:lineRule="auto"/>
        <w:contextualSpacing/>
        <w:rPr>
          <w:rFonts w:ascii="Times New Roman" w:hAnsi="Times New Roman"/>
          <w:b/>
          <w:sz w:val="24"/>
          <w:szCs w:val="24"/>
        </w:rPr>
      </w:pPr>
    </w:p>
    <w:p w14:paraId="2D30B666" w14:textId="77777777" w:rsidR="008B22D1" w:rsidRPr="00FD78CA" w:rsidRDefault="008B22D1" w:rsidP="008B22D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FD78CA">
        <w:rPr>
          <w:rFonts w:ascii="Times New Roman" w:hAnsi="Times New Roman"/>
          <w:b/>
          <w:spacing w:val="36"/>
          <w:sz w:val="24"/>
          <w:szCs w:val="24"/>
        </w:rPr>
        <w:t>конец формы</w:t>
      </w:r>
    </w:p>
    <w:p w14:paraId="40D22492" w14:textId="7D1AB847" w:rsidR="008B22D1" w:rsidRPr="00FD78CA" w:rsidRDefault="008B22D1" w:rsidP="008B22D1">
      <w:pPr>
        <w:keepNext/>
        <w:pageBreakBefore/>
        <w:tabs>
          <w:tab w:val="left" w:pos="709"/>
        </w:tabs>
        <w:suppressAutoHyphens/>
        <w:spacing w:before="240" w:after="120"/>
        <w:ind w:left="720" w:hanging="720"/>
        <w:outlineLvl w:val="2"/>
        <w:rPr>
          <w:rFonts w:ascii="Times New Roman" w:hAnsi="Times New Roman"/>
          <w:b/>
          <w:bCs/>
          <w:sz w:val="24"/>
          <w:szCs w:val="24"/>
        </w:rPr>
      </w:pPr>
      <w:r w:rsidRPr="00FD78CA">
        <w:rPr>
          <w:rFonts w:ascii="Times New Roman" w:hAnsi="Times New Roman"/>
          <w:b/>
          <w:bCs/>
          <w:sz w:val="24"/>
          <w:szCs w:val="24"/>
        </w:rPr>
        <w:lastRenderedPageBreak/>
        <w:t>5.</w:t>
      </w:r>
      <w:r w:rsidR="005F3E5A" w:rsidRPr="00FD78CA">
        <w:rPr>
          <w:rFonts w:ascii="Times New Roman" w:hAnsi="Times New Roman"/>
          <w:b/>
          <w:bCs/>
          <w:sz w:val="24"/>
          <w:szCs w:val="24"/>
        </w:rPr>
        <w:t>2</w:t>
      </w:r>
      <w:r w:rsidRPr="00FD78CA">
        <w:rPr>
          <w:rFonts w:ascii="Times New Roman" w:hAnsi="Times New Roman"/>
          <w:b/>
          <w:bCs/>
          <w:sz w:val="24"/>
          <w:szCs w:val="24"/>
        </w:rPr>
        <w:t>.1. Инструкции по заполнению</w:t>
      </w:r>
    </w:p>
    <w:p w14:paraId="58D1D3BF" w14:textId="5F2F6AC7" w:rsidR="008B22D1" w:rsidRPr="00FD78CA" w:rsidRDefault="008B22D1" w:rsidP="008B22D1">
      <w:pPr>
        <w:spacing w:after="0" w:line="240" w:lineRule="atLeast"/>
        <w:jc w:val="both"/>
        <w:rPr>
          <w:rFonts w:ascii="Times New Roman" w:hAnsi="Times New Roman"/>
          <w:sz w:val="24"/>
          <w:szCs w:val="24"/>
        </w:rPr>
      </w:pPr>
      <w:r w:rsidRPr="00FD78CA">
        <w:rPr>
          <w:rFonts w:ascii="Times New Roman" w:hAnsi="Times New Roman"/>
          <w:b/>
          <w:sz w:val="24"/>
          <w:szCs w:val="24"/>
        </w:rPr>
        <w:t>5.</w:t>
      </w:r>
      <w:r w:rsidR="005F3E5A" w:rsidRPr="00FD78CA">
        <w:rPr>
          <w:rFonts w:ascii="Times New Roman" w:hAnsi="Times New Roman"/>
          <w:b/>
          <w:sz w:val="24"/>
          <w:szCs w:val="24"/>
        </w:rPr>
        <w:t>2</w:t>
      </w:r>
      <w:r w:rsidRPr="00FD78CA">
        <w:rPr>
          <w:rFonts w:ascii="Times New Roman" w:hAnsi="Times New Roman"/>
          <w:b/>
          <w:sz w:val="24"/>
          <w:szCs w:val="24"/>
        </w:rPr>
        <w:t>.1.1.</w:t>
      </w:r>
      <w:r w:rsidRPr="00FD78CA">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4B53702" w14:textId="0DBCA265" w:rsidR="008B22D1" w:rsidRPr="00FD78CA" w:rsidRDefault="008B22D1" w:rsidP="008B22D1">
      <w:pPr>
        <w:spacing w:after="0" w:line="240" w:lineRule="atLeast"/>
        <w:contextualSpacing/>
        <w:jc w:val="both"/>
        <w:rPr>
          <w:rFonts w:ascii="Times New Roman" w:hAnsi="Times New Roman"/>
          <w:sz w:val="24"/>
          <w:szCs w:val="24"/>
        </w:rPr>
      </w:pPr>
      <w:r w:rsidRPr="00FD78CA">
        <w:rPr>
          <w:rFonts w:ascii="Times New Roman" w:hAnsi="Times New Roman"/>
          <w:b/>
          <w:sz w:val="24"/>
          <w:szCs w:val="24"/>
        </w:rPr>
        <w:t>5.</w:t>
      </w:r>
      <w:r w:rsidR="005F3E5A" w:rsidRPr="00FD78CA">
        <w:rPr>
          <w:rFonts w:ascii="Times New Roman" w:hAnsi="Times New Roman"/>
          <w:b/>
          <w:sz w:val="24"/>
          <w:szCs w:val="24"/>
        </w:rPr>
        <w:t>2</w:t>
      </w:r>
      <w:r w:rsidRPr="00FD78CA">
        <w:rPr>
          <w:rFonts w:ascii="Times New Roman" w:hAnsi="Times New Roman"/>
          <w:b/>
          <w:sz w:val="24"/>
          <w:szCs w:val="24"/>
        </w:rPr>
        <w:t>.1.2.</w:t>
      </w:r>
      <w:r w:rsidRPr="00FD78CA">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70BFB6E" w14:textId="5A64BA36" w:rsidR="008B22D1" w:rsidRPr="00FD78CA" w:rsidRDefault="008B22D1" w:rsidP="008B22D1">
      <w:pPr>
        <w:spacing w:after="0" w:line="240" w:lineRule="atLeast"/>
        <w:contextualSpacing/>
        <w:jc w:val="both"/>
        <w:rPr>
          <w:rFonts w:ascii="Times New Roman" w:hAnsi="Times New Roman"/>
          <w:sz w:val="24"/>
          <w:szCs w:val="24"/>
        </w:rPr>
      </w:pPr>
      <w:r w:rsidRPr="00FD78CA">
        <w:rPr>
          <w:rFonts w:ascii="Times New Roman" w:hAnsi="Times New Roman"/>
          <w:b/>
          <w:sz w:val="24"/>
          <w:szCs w:val="24"/>
        </w:rPr>
        <w:t>5.</w:t>
      </w:r>
      <w:r w:rsidR="005F3E5A" w:rsidRPr="00FD78CA">
        <w:rPr>
          <w:rFonts w:ascii="Times New Roman" w:hAnsi="Times New Roman"/>
          <w:b/>
          <w:sz w:val="24"/>
          <w:szCs w:val="24"/>
        </w:rPr>
        <w:t>2</w:t>
      </w:r>
      <w:r w:rsidRPr="00FD78CA">
        <w:rPr>
          <w:rFonts w:ascii="Times New Roman" w:hAnsi="Times New Roman"/>
          <w:b/>
          <w:sz w:val="24"/>
          <w:szCs w:val="24"/>
        </w:rPr>
        <w:t>.1.3.</w:t>
      </w:r>
      <w:r w:rsidRPr="00FD78CA">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61B96B2C" w14:textId="6A321F8F" w:rsidR="008B22D1" w:rsidRPr="00FD78CA" w:rsidRDefault="008B22D1" w:rsidP="008B22D1">
      <w:pPr>
        <w:spacing w:after="0" w:line="240" w:lineRule="atLeast"/>
        <w:contextualSpacing/>
        <w:jc w:val="both"/>
        <w:rPr>
          <w:rFonts w:ascii="Times New Roman" w:hAnsi="Times New Roman"/>
          <w:sz w:val="24"/>
          <w:szCs w:val="24"/>
        </w:rPr>
      </w:pPr>
      <w:r w:rsidRPr="00FD78CA">
        <w:rPr>
          <w:rFonts w:ascii="Times New Roman" w:hAnsi="Times New Roman"/>
          <w:b/>
          <w:sz w:val="24"/>
          <w:szCs w:val="24"/>
        </w:rPr>
        <w:t>5.</w:t>
      </w:r>
      <w:r w:rsidR="005F3E5A" w:rsidRPr="00FD78CA">
        <w:rPr>
          <w:rFonts w:ascii="Times New Roman" w:hAnsi="Times New Roman"/>
          <w:b/>
          <w:sz w:val="24"/>
          <w:szCs w:val="24"/>
        </w:rPr>
        <w:t>2</w:t>
      </w:r>
      <w:r w:rsidRPr="00FD78CA">
        <w:rPr>
          <w:rFonts w:ascii="Times New Roman" w:hAnsi="Times New Roman"/>
          <w:b/>
          <w:sz w:val="24"/>
          <w:szCs w:val="24"/>
        </w:rPr>
        <w:t>.1.4.</w:t>
      </w:r>
      <w:r w:rsidRPr="00FD78CA">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30C7835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1516A6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B6AB43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790D642"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A787CDD"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B5B10C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F9FDB7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B2518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EE427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879BA3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0E871D2"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063497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C068C0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237106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57C54A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DC81E0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133BAB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88FF59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5CCC71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BFFA51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96D190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965174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63BBA0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C5C0B8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32753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4C668B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AAAEEE5"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A9BA18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F91A0A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0CDC96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1B3D22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A92E1D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FEDBDC2"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E95831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8D3958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81C130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8134CE8"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77A5E2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C7B2AB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C2307A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6E847B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814E37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4683DB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E13EF9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0D99879" w14:textId="26BB45FD" w:rsidR="007D27B1" w:rsidRPr="00FD78CA"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lastRenderedPageBreak/>
        <w:t>5.</w:t>
      </w:r>
      <w:r w:rsidR="005F3E5A" w:rsidRPr="00FD78CA">
        <w:rPr>
          <w:rFonts w:ascii="Times New Roman" w:eastAsia="Times New Roman" w:hAnsi="Times New Roman"/>
          <w:b/>
          <w:sz w:val="24"/>
          <w:szCs w:val="24"/>
          <w:lang w:eastAsia="ru-RU"/>
        </w:rPr>
        <w:t>3</w:t>
      </w:r>
      <w:r w:rsidRPr="00FD78CA">
        <w:rPr>
          <w:rFonts w:ascii="Times New Roman" w:eastAsia="Times New Roman" w:hAnsi="Times New Roman"/>
          <w:b/>
          <w:sz w:val="24"/>
          <w:szCs w:val="24"/>
          <w:lang w:eastAsia="ru-RU"/>
        </w:rPr>
        <w:t xml:space="preserve"> </w:t>
      </w:r>
      <w:bookmarkStart w:id="53" w:name="_Toc465770142"/>
      <w:bookmarkStart w:id="54" w:name="_Toc419208689"/>
      <w:bookmarkStart w:id="55" w:name="_Toc418077958"/>
      <w:bookmarkStart w:id="56" w:name="_Ref418004386"/>
      <w:r w:rsidRPr="00FD78CA">
        <w:rPr>
          <w:rFonts w:ascii="Times New Roman" w:eastAsia="Times New Roman" w:hAnsi="Times New Roman"/>
          <w:b/>
          <w:sz w:val="24"/>
          <w:szCs w:val="24"/>
          <w:lang w:eastAsia="ru-RU"/>
        </w:rPr>
        <w:t>Справка об отсутствии признаков крупной сделки (</w:t>
      </w:r>
      <w:r w:rsidR="00CC3B9F" w:rsidRPr="00FD78CA">
        <w:rPr>
          <w:rFonts w:ascii="Times New Roman" w:eastAsia="Times New Roman" w:hAnsi="Times New Roman"/>
          <w:b/>
          <w:sz w:val="24"/>
          <w:szCs w:val="24"/>
          <w:lang w:eastAsia="ru-RU"/>
        </w:rPr>
        <w:t>Ф</w:t>
      </w:r>
      <w:r w:rsidRPr="00FD78CA">
        <w:rPr>
          <w:rFonts w:ascii="Times New Roman" w:eastAsia="Times New Roman" w:hAnsi="Times New Roman"/>
          <w:b/>
          <w:sz w:val="24"/>
          <w:szCs w:val="24"/>
          <w:lang w:eastAsia="ru-RU"/>
        </w:rPr>
        <w:t xml:space="preserve">орма </w:t>
      </w:r>
      <w:r w:rsidR="005F3E5A" w:rsidRPr="00FD78CA">
        <w:rPr>
          <w:rFonts w:ascii="Times New Roman" w:eastAsia="Times New Roman" w:hAnsi="Times New Roman"/>
          <w:b/>
          <w:sz w:val="24"/>
          <w:szCs w:val="24"/>
          <w:lang w:eastAsia="ru-RU"/>
        </w:rPr>
        <w:t>3</w:t>
      </w:r>
      <w:r w:rsidRPr="00FD78CA">
        <w:rPr>
          <w:rFonts w:ascii="Times New Roman" w:eastAsia="Times New Roman" w:hAnsi="Times New Roman"/>
          <w:b/>
          <w:sz w:val="24"/>
          <w:szCs w:val="24"/>
          <w:lang w:eastAsia="ru-RU"/>
        </w:rPr>
        <w:t>)</w:t>
      </w:r>
      <w:bookmarkEnd w:id="53"/>
      <w:bookmarkEnd w:id="54"/>
      <w:bookmarkEnd w:id="55"/>
      <w:bookmarkEnd w:id="56"/>
    </w:p>
    <w:p w14:paraId="46BB4DA5" w14:textId="77777777" w:rsidR="007D27B1" w:rsidRPr="00FD78CA"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FD78CA"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FD78CA">
        <w:rPr>
          <w:rFonts w:ascii="Times New Roman" w:hAnsi="Times New Roman"/>
          <w:b/>
          <w:spacing w:val="36"/>
          <w:sz w:val="24"/>
          <w:szCs w:val="24"/>
        </w:rPr>
        <w:t>начало формы</w:t>
      </w:r>
    </w:p>
    <w:p w14:paraId="52268853" w14:textId="35A773FC" w:rsidR="007D27B1" w:rsidRPr="00FD78CA" w:rsidRDefault="007D27B1" w:rsidP="007D27B1">
      <w:pPr>
        <w:spacing w:after="0" w:line="240" w:lineRule="auto"/>
        <w:rPr>
          <w:rFonts w:ascii="Times New Roman" w:hAnsi="Times New Roman"/>
          <w:sz w:val="24"/>
          <w:szCs w:val="24"/>
          <w:lang w:eastAsia="ru-RU"/>
        </w:rPr>
      </w:pPr>
      <w:r w:rsidRPr="00FD78CA">
        <w:rPr>
          <w:rFonts w:ascii="Times New Roman" w:hAnsi="Times New Roman"/>
          <w:sz w:val="24"/>
          <w:szCs w:val="24"/>
          <w:lang w:eastAsia="ru-RU"/>
        </w:rPr>
        <w:t xml:space="preserve">Приложение </w:t>
      </w:r>
      <w:r w:rsidR="00BD5FBD" w:rsidRPr="00FD78CA">
        <w:rPr>
          <w:rFonts w:ascii="Times New Roman" w:hAnsi="Times New Roman"/>
          <w:sz w:val="24"/>
          <w:szCs w:val="24"/>
          <w:lang w:eastAsia="ru-RU"/>
        </w:rPr>
        <w:t>2</w:t>
      </w:r>
    </w:p>
    <w:p w14:paraId="2B48B48A" w14:textId="77777777" w:rsidR="007D27B1" w:rsidRPr="00FD78CA" w:rsidRDefault="007D27B1" w:rsidP="007D27B1">
      <w:pPr>
        <w:spacing w:after="0" w:line="240" w:lineRule="auto"/>
        <w:rPr>
          <w:rFonts w:ascii="Times New Roman" w:hAnsi="Times New Roman"/>
          <w:sz w:val="24"/>
          <w:szCs w:val="24"/>
          <w:lang w:eastAsia="ru-RU"/>
        </w:rPr>
      </w:pPr>
      <w:r w:rsidRPr="00FD78CA">
        <w:rPr>
          <w:rFonts w:ascii="Times New Roman" w:hAnsi="Times New Roman"/>
          <w:sz w:val="24"/>
          <w:szCs w:val="24"/>
          <w:lang w:eastAsia="ru-RU"/>
        </w:rPr>
        <w:t xml:space="preserve"> к Заявке на участие в закупке</w:t>
      </w:r>
      <w:r w:rsidRPr="00FD78CA">
        <w:rPr>
          <w:rFonts w:ascii="Times New Roman" w:hAnsi="Times New Roman"/>
          <w:sz w:val="24"/>
          <w:szCs w:val="24"/>
          <w:lang w:eastAsia="ru-RU"/>
        </w:rPr>
        <w:br/>
        <w:t>от «____»_____________ г. №__________</w:t>
      </w:r>
    </w:p>
    <w:p w14:paraId="1F42EA8D" w14:textId="77777777" w:rsidR="007D27B1" w:rsidRPr="00FD78CA" w:rsidRDefault="007D27B1" w:rsidP="007D27B1">
      <w:pPr>
        <w:keepNext/>
        <w:keepLines/>
        <w:suppressLineNumbers/>
        <w:spacing w:line="240" w:lineRule="atLeast"/>
        <w:rPr>
          <w:rFonts w:ascii="Times New Roman" w:hAnsi="Times New Roman"/>
          <w:sz w:val="24"/>
          <w:szCs w:val="24"/>
        </w:rPr>
      </w:pPr>
    </w:p>
    <w:p w14:paraId="652CE396" w14:textId="77777777" w:rsidR="007D27B1" w:rsidRPr="00FD78CA" w:rsidRDefault="007D27B1" w:rsidP="007D27B1">
      <w:pPr>
        <w:keepNext/>
        <w:keepLines/>
        <w:suppressLineNumbers/>
        <w:spacing w:line="240" w:lineRule="atLeast"/>
        <w:rPr>
          <w:rFonts w:ascii="Times New Roman" w:hAnsi="Times New Roman"/>
          <w:sz w:val="24"/>
          <w:szCs w:val="24"/>
        </w:rPr>
      </w:pPr>
    </w:p>
    <w:p w14:paraId="0623CC76" w14:textId="77777777" w:rsidR="007D27B1" w:rsidRPr="00FD78CA" w:rsidRDefault="007D27B1" w:rsidP="007D27B1">
      <w:pPr>
        <w:keepNext/>
        <w:keepLines/>
        <w:suppressLineNumbers/>
        <w:suppressAutoHyphens/>
        <w:spacing w:line="240" w:lineRule="atLeast"/>
        <w:jc w:val="center"/>
        <w:rPr>
          <w:rFonts w:ascii="Times New Roman" w:hAnsi="Times New Roman"/>
          <w:b/>
          <w:sz w:val="24"/>
          <w:szCs w:val="24"/>
        </w:rPr>
      </w:pPr>
      <w:r w:rsidRPr="00FD78CA">
        <w:rPr>
          <w:rFonts w:ascii="Times New Roman" w:hAnsi="Times New Roman"/>
          <w:b/>
          <w:sz w:val="24"/>
          <w:szCs w:val="24"/>
        </w:rPr>
        <w:t xml:space="preserve">Справка об отсутствии признаков крупной сделки </w:t>
      </w:r>
    </w:p>
    <w:p w14:paraId="26676B9D" w14:textId="77777777" w:rsidR="007D27B1" w:rsidRPr="00FD78CA"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r w:rsidRPr="00FD78CA">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r w:rsidRPr="00FD78CA">
        <w:rPr>
          <w:rFonts w:ascii="Times New Roman" w:hAnsi="Times New Roman"/>
          <w:sz w:val="24"/>
          <w:szCs w:val="24"/>
        </w:rPr>
        <w:t xml:space="preserve">_____________________________________ </w:t>
      </w:r>
    </w:p>
    <w:p w14:paraId="5C958A4B" w14:textId="77777777" w:rsidR="007D27B1" w:rsidRPr="00FD78CA" w:rsidRDefault="007D27B1" w:rsidP="007D27B1">
      <w:pPr>
        <w:keepNext/>
        <w:keepLines/>
        <w:suppressLineNumbers/>
        <w:spacing w:after="0" w:line="240" w:lineRule="auto"/>
        <w:jc w:val="both"/>
        <w:rPr>
          <w:rFonts w:ascii="Times New Roman" w:hAnsi="Times New Roman"/>
          <w:i/>
          <w:sz w:val="18"/>
          <w:szCs w:val="18"/>
        </w:rPr>
      </w:pPr>
      <w:r w:rsidRPr="00FD78CA">
        <w:rPr>
          <w:rFonts w:ascii="Times New Roman" w:hAnsi="Times New Roman"/>
          <w:i/>
          <w:sz w:val="18"/>
          <w:szCs w:val="18"/>
        </w:rPr>
        <w:t>(указывается наименование Участника и адрес)</w:t>
      </w:r>
    </w:p>
    <w:p w14:paraId="6FE735EF" w14:textId="77777777" w:rsidR="007D27B1" w:rsidRPr="00FD78CA" w:rsidRDefault="007D27B1" w:rsidP="007D27B1">
      <w:pPr>
        <w:keepNext/>
        <w:keepLines/>
        <w:suppressLineNumbers/>
        <w:spacing w:after="0" w:line="240" w:lineRule="auto"/>
        <w:jc w:val="both"/>
        <w:rPr>
          <w:rFonts w:ascii="Times New Roman" w:hAnsi="Times New Roman"/>
          <w:i/>
          <w:sz w:val="24"/>
          <w:szCs w:val="24"/>
        </w:rPr>
      </w:pPr>
      <w:r w:rsidRPr="00FD78CA">
        <w:rPr>
          <w:rFonts w:ascii="Times New Roman" w:hAnsi="Times New Roman"/>
          <w:i/>
          <w:sz w:val="24"/>
          <w:szCs w:val="24"/>
        </w:rPr>
        <w:t xml:space="preserve"> </w:t>
      </w:r>
    </w:p>
    <w:p w14:paraId="7452D1F2" w14:textId="539FDCD4" w:rsidR="00D21B66" w:rsidRPr="00D21B66" w:rsidRDefault="00A4383C" w:rsidP="00C00624">
      <w:pPr>
        <w:autoSpaceDE w:val="0"/>
        <w:autoSpaceDN w:val="0"/>
        <w:adjustRightInd w:val="0"/>
        <w:spacing w:after="0" w:line="240" w:lineRule="auto"/>
        <w:rPr>
          <w:rFonts w:ascii="Times New Roman" w:eastAsia="Times New Roman" w:hAnsi="Times New Roman"/>
          <w:b/>
          <w:sz w:val="24"/>
          <w:szCs w:val="24"/>
          <w:lang w:eastAsia="ru-RU"/>
        </w:rPr>
      </w:pPr>
      <w:r>
        <w:rPr>
          <w:rFonts w:ascii="Times New Roman" w:hAnsi="Times New Roman"/>
          <w:sz w:val="24"/>
          <w:szCs w:val="24"/>
        </w:rPr>
        <w:t>на о</w:t>
      </w:r>
      <w:r w:rsidRPr="00ED23CF">
        <w:rPr>
          <w:rFonts w:ascii="Times New Roman" w:hAnsi="Times New Roman"/>
          <w:sz w:val="24"/>
          <w:szCs w:val="24"/>
        </w:rPr>
        <w:t xml:space="preserve">казание услуг по страхованию объектов недвижимого имущества </w:t>
      </w:r>
      <w:r w:rsidRPr="00ED23CF">
        <w:rPr>
          <w:rFonts w:ascii="Times New Roman" w:eastAsia="Times New Roman" w:hAnsi="Times New Roman"/>
          <w:sz w:val="24"/>
          <w:szCs w:val="24"/>
          <w:lang w:eastAsia="ru-RU"/>
        </w:rPr>
        <w:t xml:space="preserve">филиала </w:t>
      </w:r>
      <w:proofErr w:type="spellStart"/>
      <w:r w:rsidRPr="00ED23CF">
        <w:rPr>
          <w:rFonts w:ascii="Times New Roman" w:hAnsi="Times New Roman"/>
          <w:sz w:val="24"/>
          <w:szCs w:val="24"/>
        </w:rPr>
        <w:t>Нижнеколымская</w:t>
      </w:r>
      <w:proofErr w:type="spellEnd"/>
      <w:r w:rsidRPr="00ED23CF">
        <w:rPr>
          <w:rFonts w:ascii="Times New Roman" w:eastAsia="Times New Roman" w:hAnsi="Times New Roman"/>
          <w:sz w:val="24"/>
          <w:szCs w:val="24"/>
          <w:lang w:eastAsia="ru-RU"/>
        </w:rPr>
        <w:t xml:space="preserve"> нефтебаза </w:t>
      </w:r>
      <w:r w:rsidRPr="00ED23CF">
        <w:rPr>
          <w:rFonts w:ascii="Times New Roman" w:hAnsi="Times New Roman"/>
          <w:sz w:val="24"/>
          <w:szCs w:val="24"/>
        </w:rPr>
        <w:t>АО «Саханефтегазсбыт» в 2025-2028 годах</w:t>
      </w:r>
      <w:r w:rsidR="00D21B66" w:rsidRPr="00D21B66">
        <w:rPr>
          <w:rFonts w:ascii="Times New Roman" w:eastAsia="Times New Roman" w:hAnsi="Times New Roman"/>
          <w:b/>
          <w:sz w:val="24"/>
          <w:szCs w:val="24"/>
          <w:lang w:eastAsia="ru-RU"/>
        </w:rPr>
        <w:t>.</w:t>
      </w:r>
    </w:p>
    <w:p w14:paraId="4D5294D3" w14:textId="77777777" w:rsidR="00D21B66" w:rsidRPr="00FD78CA" w:rsidRDefault="00D21B66" w:rsidP="003D61EC">
      <w:pPr>
        <w:spacing w:after="0" w:line="240" w:lineRule="auto"/>
        <w:jc w:val="both"/>
        <w:rPr>
          <w:rFonts w:ascii="Times New Roman" w:eastAsia="Times New Roman" w:hAnsi="Times New Roman"/>
          <w:sz w:val="24"/>
          <w:szCs w:val="24"/>
          <w:lang w:eastAsia="ru-RU"/>
        </w:rPr>
      </w:pPr>
    </w:p>
    <w:p w14:paraId="34E76084" w14:textId="5F66BA81" w:rsidR="007D27B1" w:rsidRPr="00FD78CA" w:rsidRDefault="007D27B1" w:rsidP="009238F6">
      <w:pPr>
        <w:spacing w:after="0" w:line="240" w:lineRule="auto"/>
        <w:jc w:val="both"/>
        <w:rPr>
          <w:rFonts w:ascii="Times New Roman" w:hAnsi="Times New Roman"/>
          <w:sz w:val="24"/>
          <w:szCs w:val="24"/>
        </w:rPr>
      </w:pPr>
      <w:r w:rsidRPr="00FD78CA">
        <w:rPr>
          <w:rFonts w:ascii="Times New Roman" w:eastAsia="Times New Roman" w:hAnsi="Times New Roman"/>
          <w:bCs/>
          <w:iCs/>
          <w:sz w:val="24"/>
          <w:szCs w:val="24"/>
          <w:lang w:eastAsia="ru-RU"/>
        </w:rPr>
        <w:t xml:space="preserve">по Лоту № ____         </w:t>
      </w:r>
    </w:p>
    <w:p w14:paraId="4684FC4D" w14:textId="77777777" w:rsidR="007D27B1" w:rsidRPr="00FD78CA"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r w:rsidRPr="00FD78CA">
        <w:rPr>
          <w:rFonts w:ascii="Times New Roman" w:hAnsi="Times New Roman"/>
          <w:sz w:val="24"/>
          <w:szCs w:val="24"/>
        </w:rPr>
        <w:t xml:space="preserve">на сумму _______________________ руб. </w:t>
      </w:r>
    </w:p>
    <w:p w14:paraId="22F34771" w14:textId="77777777" w:rsidR="007D27B1" w:rsidRPr="00FD78CA" w:rsidRDefault="007D27B1" w:rsidP="007D27B1">
      <w:pPr>
        <w:keepNext/>
        <w:keepLines/>
        <w:suppressLineNumbers/>
        <w:spacing w:after="0" w:line="240" w:lineRule="auto"/>
        <w:jc w:val="both"/>
        <w:rPr>
          <w:rFonts w:ascii="Times New Roman" w:hAnsi="Times New Roman"/>
          <w:sz w:val="18"/>
          <w:szCs w:val="18"/>
        </w:rPr>
      </w:pPr>
      <w:r w:rsidRPr="00FD78CA">
        <w:rPr>
          <w:rFonts w:ascii="Times New Roman" w:hAnsi="Times New Roman"/>
          <w:i/>
          <w:sz w:val="18"/>
          <w:szCs w:val="18"/>
        </w:rPr>
        <w:t>(указывается сумма, на которую планируется заключить договор в соответствии с Заявкой)</w:t>
      </w:r>
      <w:r w:rsidRPr="00FD78CA">
        <w:rPr>
          <w:rFonts w:ascii="Times New Roman" w:hAnsi="Times New Roman"/>
          <w:sz w:val="18"/>
          <w:szCs w:val="18"/>
        </w:rPr>
        <w:t xml:space="preserve"> </w:t>
      </w:r>
    </w:p>
    <w:p w14:paraId="6A0887E6" w14:textId="77777777" w:rsidR="007D27B1" w:rsidRPr="00FD78CA"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FD78CA" w:rsidRDefault="007D27B1" w:rsidP="007D27B1">
      <w:pPr>
        <w:keepNext/>
        <w:keepLines/>
        <w:suppressLineNumbers/>
        <w:spacing w:after="0" w:line="360" w:lineRule="auto"/>
        <w:jc w:val="both"/>
        <w:rPr>
          <w:rFonts w:ascii="Times New Roman" w:hAnsi="Times New Roman"/>
          <w:sz w:val="24"/>
          <w:szCs w:val="24"/>
        </w:rPr>
      </w:pPr>
      <w:r w:rsidRPr="00FD78CA">
        <w:rPr>
          <w:rFonts w:ascii="Times New Roman" w:hAnsi="Times New Roman"/>
          <w:sz w:val="24"/>
          <w:szCs w:val="24"/>
        </w:rPr>
        <w:t>не является крупной, поскольку:</w:t>
      </w:r>
    </w:p>
    <w:p w14:paraId="4AD9D062" w14:textId="77777777" w:rsidR="007D27B1" w:rsidRPr="00FD78CA" w:rsidRDefault="007D27B1" w:rsidP="007D27B1">
      <w:pPr>
        <w:keepNext/>
        <w:keepLines/>
        <w:suppressLineNumbers/>
        <w:spacing w:after="0" w:line="240" w:lineRule="auto"/>
        <w:jc w:val="both"/>
        <w:rPr>
          <w:rFonts w:ascii="Times New Roman" w:hAnsi="Times New Roman"/>
          <w:sz w:val="18"/>
          <w:szCs w:val="18"/>
        </w:rPr>
      </w:pPr>
      <w:r w:rsidRPr="00FD78CA">
        <w:rPr>
          <w:rFonts w:ascii="Times New Roman" w:hAnsi="Times New Roman"/>
          <w:sz w:val="24"/>
          <w:szCs w:val="24"/>
        </w:rPr>
        <w:t xml:space="preserve"> ___________________________________________________________________________________ </w:t>
      </w:r>
      <w:r w:rsidRPr="00FD78CA">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FD78CA"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FD78CA" w:rsidRDefault="007D27B1" w:rsidP="007D27B1">
      <w:pPr>
        <w:keepNext/>
        <w:keepLines/>
        <w:suppressLineNumbers/>
        <w:spacing w:line="240" w:lineRule="auto"/>
        <w:jc w:val="both"/>
        <w:rPr>
          <w:rFonts w:ascii="Times New Roman" w:hAnsi="Times New Roman"/>
          <w:sz w:val="24"/>
          <w:szCs w:val="24"/>
        </w:rPr>
      </w:pPr>
      <w:r w:rsidRPr="00FD78CA">
        <w:rPr>
          <w:rFonts w:ascii="Times New Roman" w:hAnsi="Times New Roman"/>
          <w:sz w:val="24"/>
          <w:szCs w:val="24"/>
        </w:rPr>
        <w:t>____________________________________</w:t>
      </w:r>
    </w:p>
    <w:p w14:paraId="174EA0CD" w14:textId="77777777" w:rsidR="007D27B1" w:rsidRPr="00FD78CA"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FD78CA">
        <w:rPr>
          <w:rFonts w:ascii="Times New Roman" w:hAnsi="Times New Roman"/>
          <w:sz w:val="24"/>
          <w:szCs w:val="24"/>
          <w:vertAlign w:val="superscript"/>
        </w:rPr>
        <w:t>(подпись, М.П.)</w:t>
      </w:r>
    </w:p>
    <w:p w14:paraId="3E7B977D" w14:textId="77777777" w:rsidR="007D27B1" w:rsidRPr="00FD78CA" w:rsidRDefault="007D27B1" w:rsidP="007D27B1">
      <w:pPr>
        <w:keepNext/>
        <w:keepLines/>
        <w:suppressLineNumbers/>
        <w:spacing w:line="240" w:lineRule="atLeast"/>
        <w:rPr>
          <w:rFonts w:ascii="Times New Roman" w:hAnsi="Times New Roman"/>
          <w:sz w:val="24"/>
          <w:szCs w:val="24"/>
        </w:rPr>
      </w:pPr>
      <w:r w:rsidRPr="00FD78CA">
        <w:rPr>
          <w:rFonts w:ascii="Times New Roman" w:hAnsi="Times New Roman"/>
          <w:sz w:val="24"/>
          <w:szCs w:val="24"/>
        </w:rPr>
        <w:t>____________________________________</w:t>
      </w:r>
    </w:p>
    <w:p w14:paraId="266F6709" w14:textId="77777777" w:rsidR="007D27B1" w:rsidRPr="00FD78CA"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FD78CA">
        <w:rPr>
          <w:rFonts w:ascii="Times New Roman" w:hAnsi="Times New Roman"/>
          <w:sz w:val="24"/>
          <w:szCs w:val="24"/>
          <w:vertAlign w:val="superscript"/>
        </w:rPr>
        <w:t>(фамилия, имя, отчество подписавшего, должность)</w:t>
      </w:r>
    </w:p>
    <w:p w14:paraId="1AD088D5" w14:textId="77777777" w:rsidR="007D27B1" w:rsidRPr="00FD78CA"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FD78CA"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FD78CA">
        <w:rPr>
          <w:rFonts w:ascii="Times New Roman" w:hAnsi="Times New Roman"/>
          <w:b/>
          <w:spacing w:val="36"/>
          <w:sz w:val="24"/>
          <w:szCs w:val="24"/>
        </w:rPr>
        <w:t>конец формы</w:t>
      </w:r>
    </w:p>
    <w:p w14:paraId="1521E3EA" w14:textId="77777777" w:rsidR="007D27B1" w:rsidRPr="00FD78CA" w:rsidRDefault="007D27B1" w:rsidP="007D27B1">
      <w:pPr>
        <w:spacing w:after="0" w:line="240" w:lineRule="auto"/>
        <w:jc w:val="both"/>
        <w:rPr>
          <w:rFonts w:ascii="Times New Roman" w:hAnsi="Times New Roman"/>
          <w:sz w:val="24"/>
          <w:szCs w:val="24"/>
          <w:lang w:eastAsia="ru-RU"/>
        </w:rPr>
      </w:pPr>
    </w:p>
    <w:p w14:paraId="50313890" w14:textId="77777777" w:rsidR="007D27B1" w:rsidRPr="00FD78CA" w:rsidRDefault="007D27B1" w:rsidP="007D27B1">
      <w:pPr>
        <w:spacing w:after="0" w:line="240" w:lineRule="auto"/>
        <w:jc w:val="both"/>
        <w:rPr>
          <w:rFonts w:ascii="Times New Roman" w:hAnsi="Times New Roman"/>
          <w:sz w:val="24"/>
          <w:szCs w:val="24"/>
          <w:lang w:eastAsia="ru-RU"/>
        </w:rPr>
      </w:pPr>
    </w:p>
    <w:p w14:paraId="0B53BAC4" w14:textId="77777777" w:rsidR="007D27B1" w:rsidRPr="00FD78CA" w:rsidRDefault="007D27B1" w:rsidP="007D27B1">
      <w:pPr>
        <w:spacing w:after="0" w:line="240" w:lineRule="auto"/>
        <w:jc w:val="both"/>
        <w:rPr>
          <w:rFonts w:ascii="Times New Roman" w:hAnsi="Times New Roman"/>
          <w:sz w:val="24"/>
          <w:szCs w:val="24"/>
          <w:lang w:eastAsia="ru-RU"/>
        </w:rPr>
      </w:pPr>
    </w:p>
    <w:p w14:paraId="2630AB80" w14:textId="77777777" w:rsidR="007D27B1" w:rsidRPr="00FD78CA" w:rsidRDefault="007D27B1" w:rsidP="007D27B1">
      <w:pPr>
        <w:spacing w:after="0" w:line="240" w:lineRule="auto"/>
        <w:jc w:val="both"/>
        <w:rPr>
          <w:rFonts w:ascii="Times New Roman" w:hAnsi="Times New Roman"/>
          <w:sz w:val="24"/>
          <w:szCs w:val="24"/>
          <w:lang w:eastAsia="ru-RU"/>
        </w:rPr>
      </w:pPr>
    </w:p>
    <w:p w14:paraId="34300D1D" w14:textId="77777777" w:rsidR="007D27B1" w:rsidRPr="00FD78CA" w:rsidRDefault="007D27B1" w:rsidP="007D27B1">
      <w:pPr>
        <w:spacing w:after="0" w:line="240" w:lineRule="auto"/>
        <w:jc w:val="both"/>
        <w:rPr>
          <w:rFonts w:ascii="Times New Roman" w:hAnsi="Times New Roman"/>
          <w:sz w:val="24"/>
          <w:szCs w:val="24"/>
          <w:lang w:eastAsia="ru-RU"/>
        </w:rPr>
      </w:pPr>
    </w:p>
    <w:p w14:paraId="3273F38B" w14:textId="77777777" w:rsidR="007D27B1" w:rsidRPr="00FD78CA" w:rsidRDefault="007D27B1" w:rsidP="007D27B1">
      <w:pPr>
        <w:spacing w:after="0" w:line="240" w:lineRule="auto"/>
        <w:jc w:val="both"/>
        <w:rPr>
          <w:rFonts w:ascii="Times New Roman" w:hAnsi="Times New Roman"/>
          <w:sz w:val="24"/>
          <w:szCs w:val="24"/>
          <w:lang w:eastAsia="ru-RU"/>
        </w:rPr>
      </w:pPr>
    </w:p>
    <w:p w14:paraId="2552E574" w14:textId="77777777" w:rsidR="007D27B1" w:rsidRPr="00FD78CA" w:rsidRDefault="007D27B1" w:rsidP="007D27B1">
      <w:pPr>
        <w:spacing w:after="0" w:line="240" w:lineRule="auto"/>
        <w:jc w:val="both"/>
        <w:rPr>
          <w:rFonts w:ascii="Times New Roman" w:hAnsi="Times New Roman"/>
          <w:sz w:val="24"/>
          <w:szCs w:val="24"/>
          <w:lang w:eastAsia="ru-RU"/>
        </w:rPr>
      </w:pPr>
    </w:p>
    <w:p w14:paraId="78395154" w14:textId="77777777" w:rsidR="007D27B1" w:rsidRPr="00FD78CA" w:rsidRDefault="007D27B1" w:rsidP="007D27B1">
      <w:pPr>
        <w:spacing w:after="0" w:line="240" w:lineRule="auto"/>
        <w:jc w:val="both"/>
        <w:rPr>
          <w:rFonts w:ascii="Times New Roman" w:hAnsi="Times New Roman"/>
          <w:sz w:val="24"/>
          <w:szCs w:val="24"/>
          <w:lang w:eastAsia="ru-RU"/>
        </w:rPr>
      </w:pPr>
    </w:p>
    <w:p w14:paraId="49F1FA94" w14:textId="5C5A3FA2" w:rsidR="007D27B1" w:rsidRPr="00FD78CA" w:rsidRDefault="007D27B1" w:rsidP="007D27B1">
      <w:pPr>
        <w:keepNext/>
        <w:pageBreakBefore/>
        <w:suppressAutoHyphens/>
        <w:spacing w:before="240" w:after="120"/>
        <w:jc w:val="both"/>
        <w:outlineLvl w:val="2"/>
        <w:rPr>
          <w:rFonts w:ascii="Times New Roman" w:hAnsi="Times New Roman"/>
          <w:b/>
          <w:bCs/>
          <w:sz w:val="24"/>
          <w:szCs w:val="24"/>
        </w:rPr>
      </w:pPr>
      <w:r w:rsidRPr="00FD78CA">
        <w:rPr>
          <w:rFonts w:ascii="Times New Roman" w:hAnsi="Times New Roman"/>
          <w:b/>
          <w:bCs/>
          <w:sz w:val="24"/>
          <w:szCs w:val="24"/>
        </w:rPr>
        <w:lastRenderedPageBreak/>
        <w:t>5.</w:t>
      </w:r>
      <w:r w:rsidR="00BD5FBD" w:rsidRPr="00FD78CA">
        <w:rPr>
          <w:rFonts w:ascii="Times New Roman" w:hAnsi="Times New Roman"/>
          <w:b/>
          <w:bCs/>
          <w:sz w:val="24"/>
          <w:szCs w:val="24"/>
        </w:rPr>
        <w:t>3</w:t>
      </w:r>
      <w:r w:rsidR="007D2F05" w:rsidRPr="00FD78CA">
        <w:rPr>
          <w:rFonts w:ascii="Times New Roman" w:hAnsi="Times New Roman"/>
          <w:b/>
          <w:bCs/>
          <w:sz w:val="24"/>
          <w:szCs w:val="24"/>
        </w:rPr>
        <w:t>.</w:t>
      </w:r>
      <w:r w:rsidRPr="00FD78CA">
        <w:rPr>
          <w:rFonts w:ascii="Times New Roman" w:hAnsi="Times New Roman"/>
          <w:b/>
          <w:bCs/>
          <w:sz w:val="24"/>
          <w:szCs w:val="24"/>
        </w:rPr>
        <w:t>1. Инструкции по заполнению</w:t>
      </w:r>
    </w:p>
    <w:p w14:paraId="6326CB5E" w14:textId="0A028A19" w:rsidR="007D27B1" w:rsidRPr="00FD78CA" w:rsidRDefault="007D27B1" w:rsidP="007D27B1">
      <w:pPr>
        <w:spacing w:after="0"/>
        <w:jc w:val="both"/>
        <w:rPr>
          <w:rFonts w:ascii="Times New Roman" w:hAnsi="Times New Roman"/>
          <w:sz w:val="24"/>
          <w:szCs w:val="24"/>
        </w:rPr>
      </w:pPr>
      <w:r w:rsidRPr="00FD78CA">
        <w:rPr>
          <w:rFonts w:ascii="Times New Roman" w:hAnsi="Times New Roman"/>
          <w:b/>
          <w:sz w:val="24"/>
          <w:szCs w:val="24"/>
        </w:rPr>
        <w:t>5.</w:t>
      </w:r>
      <w:r w:rsidR="00BD5FBD" w:rsidRPr="00FD78CA">
        <w:rPr>
          <w:rFonts w:ascii="Times New Roman" w:hAnsi="Times New Roman"/>
          <w:b/>
          <w:sz w:val="24"/>
          <w:szCs w:val="24"/>
        </w:rPr>
        <w:t>3</w:t>
      </w:r>
      <w:r w:rsidRPr="00FD78CA">
        <w:rPr>
          <w:rFonts w:ascii="Times New Roman" w:hAnsi="Times New Roman"/>
          <w:b/>
          <w:sz w:val="24"/>
          <w:szCs w:val="24"/>
        </w:rPr>
        <w:t>.1.1</w:t>
      </w:r>
      <w:r w:rsidRPr="00FD78CA">
        <w:rPr>
          <w:rFonts w:ascii="Times New Roman" w:hAnsi="Times New Roman"/>
          <w:sz w:val="24"/>
          <w:szCs w:val="24"/>
        </w:rPr>
        <w:t xml:space="preserve"> Участник указывает дату и номер Заявки (подраздел 5.1.).</w:t>
      </w:r>
      <w:r w:rsidRPr="00FD78CA">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404EA69C" w:rsidR="007D27B1" w:rsidRPr="00FD78CA" w:rsidRDefault="007D27B1" w:rsidP="007D27B1">
      <w:pPr>
        <w:spacing w:after="0" w:line="240" w:lineRule="auto"/>
        <w:jc w:val="both"/>
        <w:rPr>
          <w:rFonts w:ascii="Times New Roman" w:hAnsi="Times New Roman"/>
          <w:sz w:val="24"/>
          <w:szCs w:val="24"/>
          <w:lang w:eastAsia="ru-RU"/>
        </w:rPr>
      </w:pPr>
      <w:r w:rsidRPr="00FD78CA">
        <w:rPr>
          <w:rFonts w:ascii="Times New Roman" w:hAnsi="Times New Roman"/>
          <w:b/>
          <w:sz w:val="24"/>
          <w:szCs w:val="24"/>
          <w:lang w:eastAsia="ru-RU"/>
        </w:rPr>
        <w:t>5.</w:t>
      </w:r>
      <w:r w:rsidR="00BD5FBD" w:rsidRPr="00FD78CA">
        <w:rPr>
          <w:rFonts w:ascii="Times New Roman" w:hAnsi="Times New Roman"/>
          <w:b/>
          <w:sz w:val="24"/>
          <w:szCs w:val="24"/>
          <w:lang w:eastAsia="ru-RU"/>
        </w:rPr>
        <w:t>3</w:t>
      </w:r>
      <w:r w:rsidRPr="00FD78CA">
        <w:rPr>
          <w:rFonts w:ascii="Times New Roman" w:hAnsi="Times New Roman"/>
          <w:b/>
          <w:sz w:val="24"/>
          <w:szCs w:val="24"/>
          <w:lang w:eastAsia="ru-RU"/>
        </w:rPr>
        <w:t>.1.2</w:t>
      </w:r>
      <w:r w:rsidRPr="00FD78CA">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6318429B" w:rsidR="007D27B1" w:rsidRPr="00FD78CA" w:rsidRDefault="007D27B1" w:rsidP="007D27B1">
      <w:pPr>
        <w:spacing w:after="0" w:line="240" w:lineRule="auto"/>
        <w:jc w:val="both"/>
        <w:rPr>
          <w:rFonts w:ascii="Times New Roman" w:hAnsi="Times New Roman"/>
          <w:sz w:val="24"/>
          <w:szCs w:val="24"/>
          <w:lang w:eastAsia="ru-RU"/>
        </w:rPr>
      </w:pPr>
      <w:r w:rsidRPr="00FD78CA">
        <w:rPr>
          <w:rFonts w:ascii="Times New Roman" w:hAnsi="Times New Roman"/>
          <w:b/>
          <w:sz w:val="24"/>
          <w:szCs w:val="24"/>
          <w:lang w:eastAsia="ru-RU"/>
        </w:rPr>
        <w:t>5.</w:t>
      </w:r>
      <w:r w:rsidR="00BD5FBD" w:rsidRPr="00FD78CA">
        <w:rPr>
          <w:rFonts w:ascii="Times New Roman" w:hAnsi="Times New Roman"/>
          <w:b/>
          <w:sz w:val="24"/>
          <w:szCs w:val="24"/>
          <w:lang w:eastAsia="ru-RU"/>
        </w:rPr>
        <w:t>3</w:t>
      </w:r>
      <w:r w:rsidRPr="00FD78CA">
        <w:rPr>
          <w:rFonts w:ascii="Times New Roman" w:hAnsi="Times New Roman"/>
          <w:b/>
          <w:sz w:val="24"/>
          <w:szCs w:val="24"/>
          <w:lang w:eastAsia="ru-RU"/>
        </w:rPr>
        <w:t>.1.3</w:t>
      </w:r>
      <w:r w:rsidRPr="00FD78CA">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28DA3921" w:rsidR="007D27B1" w:rsidRPr="00FD78CA" w:rsidRDefault="007D27B1" w:rsidP="007D27B1">
      <w:pPr>
        <w:jc w:val="both"/>
        <w:rPr>
          <w:rFonts w:ascii="Times New Roman" w:hAnsi="Times New Roman"/>
          <w:sz w:val="24"/>
          <w:szCs w:val="24"/>
        </w:rPr>
      </w:pPr>
      <w:r w:rsidRPr="00FD78CA">
        <w:rPr>
          <w:rFonts w:ascii="Times New Roman" w:hAnsi="Times New Roman"/>
          <w:b/>
          <w:sz w:val="24"/>
          <w:szCs w:val="24"/>
        </w:rPr>
        <w:t>5.</w:t>
      </w:r>
      <w:r w:rsidR="00BD5FBD" w:rsidRPr="00FD78CA">
        <w:rPr>
          <w:rFonts w:ascii="Times New Roman" w:hAnsi="Times New Roman"/>
          <w:b/>
          <w:sz w:val="24"/>
          <w:szCs w:val="24"/>
        </w:rPr>
        <w:t>3</w:t>
      </w:r>
      <w:r w:rsidRPr="00FD78CA">
        <w:rPr>
          <w:rFonts w:ascii="Times New Roman" w:hAnsi="Times New Roman"/>
          <w:b/>
          <w:sz w:val="24"/>
          <w:szCs w:val="24"/>
        </w:rPr>
        <w:t>.1.4</w:t>
      </w:r>
      <w:r w:rsidRPr="00FD78CA">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FD78CA" w:rsidRDefault="007D27B1" w:rsidP="007D27B1">
      <w:pPr>
        <w:jc w:val="both"/>
        <w:rPr>
          <w:rFonts w:ascii="Times New Roman" w:hAnsi="Times New Roman"/>
          <w:sz w:val="24"/>
          <w:szCs w:val="24"/>
        </w:rPr>
      </w:pPr>
    </w:p>
    <w:p w14:paraId="36959547" w14:textId="77777777" w:rsidR="007D27B1" w:rsidRPr="00FD78CA" w:rsidRDefault="007D27B1" w:rsidP="007D27B1">
      <w:pPr>
        <w:jc w:val="both"/>
        <w:rPr>
          <w:rFonts w:ascii="Times New Roman" w:hAnsi="Times New Roman"/>
          <w:sz w:val="24"/>
          <w:szCs w:val="24"/>
        </w:rPr>
      </w:pPr>
    </w:p>
    <w:p w14:paraId="238C9B0A" w14:textId="77777777" w:rsidR="007D27B1" w:rsidRPr="00FD78CA" w:rsidRDefault="007D27B1" w:rsidP="007D27B1">
      <w:pPr>
        <w:jc w:val="both"/>
        <w:rPr>
          <w:rFonts w:ascii="Times New Roman" w:hAnsi="Times New Roman"/>
          <w:sz w:val="24"/>
          <w:szCs w:val="24"/>
        </w:rPr>
      </w:pPr>
    </w:p>
    <w:p w14:paraId="642484BB" w14:textId="77777777" w:rsidR="007D27B1" w:rsidRPr="00FD78CA" w:rsidRDefault="007D27B1" w:rsidP="007D27B1">
      <w:pPr>
        <w:jc w:val="both"/>
        <w:rPr>
          <w:rFonts w:ascii="Times New Roman" w:hAnsi="Times New Roman"/>
          <w:sz w:val="24"/>
          <w:szCs w:val="24"/>
        </w:rPr>
      </w:pPr>
    </w:p>
    <w:p w14:paraId="6804D951" w14:textId="77777777" w:rsidR="007D27B1" w:rsidRPr="00FD78CA" w:rsidRDefault="007D27B1" w:rsidP="007D27B1">
      <w:pPr>
        <w:jc w:val="both"/>
        <w:rPr>
          <w:rFonts w:ascii="Times New Roman" w:hAnsi="Times New Roman"/>
          <w:sz w:val="24"/>
          <w:szCs w:val="24"/>
        </w:rPr>
      </w:pPr>
    </w:p>
    <w:p w14:paraId="1D11DB09" w14:textId="77777777" w:rsidR="007D27B1" w:rsidRPr="00FD78CA" w:rsidRDefault="007D27B1" w:rsidP="007D27B1">
      <w:pPr>
        <w:jc w:val="both"/>
        <w:rPr>
          <w:rFonts w:ascii="Times New Roman" w:hAnsi="Times New Roman"/>
          <w:sz w:val="24"/>
          <w:szCs w:val="24"/>
        </w:rPr>
      </w:pPr>
    </w:p>
    <w:p w14:paraId="510C9D3E" w14:textId="77777777" w:rsidR="007D27B1" w:rsidRPr="00FD78CA" w:rsidRDefault="007D27B1" w:rsidP="007D27B1">
      <w:pPr>
        <w:jc w:val="both"/>
        <w:rPr>
          <w:rFonts w:ascii="Times New Roman" w:hAnsi="Times New Roman"/>
          <w:sz w:val="24"/>
          <w:szCs w:val="24"/>
        </w:rPr>
      </w:pPr>
    </w:p>
    <w:p w14:paraId="6BF93D78" w14:textId="77777777" w:rsidR="007D27B1" w:rsidRPr="00FD78CA" w:rsidRDefault="007D27B1" w:rsidP="007D27B1">
      <w:pPr>
        <w:jc w:val="both"/>
        <w:rPr>
          <w:rFonts w:ascii="Times New Roman" w:hAnsi="Times New Roman"/>
          <w:sz w:val="24"/>
          <w:szCs w:val="24"/>
        </w:rPr>
      </w:pPr>
    </w:p>
    <w:p w14:paraId="53B81EA7" w14:textId="77777777" w:rsidR="007D27B1" w:rsidRPr="00FD78CA" w:rsidRDefault="007D27B1" w:rsidP="007D27B1">
      <w:pPr>
        <w:jc w:val="both"/>
        <w:rPr>
          <w:rFonts w:ascii="Times New Roman" w:hAnsi="Times New Roman"/>
          <w:sz w:val="24"/>
          <w:szCs w:val="24"/>
        </w:rPr>
      </w:pPr>
    </w:p>
    <w:p w14:paraId="7188D161" w14:textId="4CF3676F" w:rsidR="00EE7C85" w:rsidRPr="00FD78CA"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FD78CA" w:rsidSect="00C74166">
      <w:footerReference w:type="first" r:id="rId16"/>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5A4CE2" w:rsidRDefault="005A4CE2">
      <w:pPr>
        <w:spacing w:after="0" w:line="240" w:lineRule="auto"/>
      </w:pPr>
      <w:r>
        <w:separator/>
      </w:r>
    </w:p>
  </w:endnote>
  <w:endnote w:type="continuationSeparator" w:id="0">
    <w:p w14:paraId="0B8A59BC" w14:textId="77777777" w:rsidR="005A4CE2" w:rsidRDefault="005A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043763"/>
      <w:docPartObj>
        <w:docPartGallery w:val="Page Numbers (Bottom of Page)"/>
        <w:docPartUnique/>
      </w:docPartObj>
    </w:sdtPr>
    <w:sdtEndPr/>
    <w:sdtContent>
      <w:sdt>
        <w:sdtPr>
          <w:id w:val="-1769616900"/>
          <w:docPartObj>
            <w:docPartGallery w:val="Page Numbers (Top of Page)"/>
            <w:docPartUnique/>
          </w:docPartObj>
        </w:sdtPr>
        <w:sdtEndPr/>
        <w:sdtContent>
          <w:p w14:paraId="7E715757" w14:textId="11C0D04F" w:rsidR="005A4CE2" w:rsidRDefault="005A4CE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7237C">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7237C">
              <w:rPr>
                <w:b/>
                <w:bCs/>
                <w:noProof/>
              </w:rPr>
              <w:t>42</w:t>
            </w:r>
            <w:r>
              <w:rPr>
                <w:b/>
                <w:bCs/>
                <w:sz w:val="24"/>
                <w:szCs w:val="24"/>
              </w:rPr>
              <w:fldChar w:fldCharType="end"/>
            </w:r>
          </w:p>
        </w:sdtContent>
      </w:sdt>
    </w:sdtContent>
  </w:sdt>
  <w:p w14:paraId="75007EBF" w14:textId="77777777" w:rsidR="005A4CE2" w:rsidRDefault="005A4CE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5A4CE2" w:rsidRPr="00C4329A" w:rsidRDefault="005A4CE2"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5A4CE2" w:rsidRDefault="005A4CE2">
      <w:pPr>
        <w:spacing w:after="0" w:line="240" w:lineRule="auto"/>
      </w:pPr>
      <w:r>
        <w:separator/>
      </w:r>
    </w:p>
  </w:footnote>
  <w:footnote w:type="continuationSeparator" w:id="0">
    <w:p w14:paraId="4DAFFDCE" w14:textId="77777777" w:rsidR="005A4CE2" w:rsidRDefault="005A4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9B1856"/>
    <w:multiLevelType w:val="multilevel"/>
    <w:tmpl w:val="B120BF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8"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9"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CA85952"/>
    <w:multiLevelType w:val="hybridMultilevel"/>
    <w:tmpl w:val="6EB0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7" w15:restartNumberingAfterBreak="0">
    <w:nsid w:val="315A139B"/>
    <w:multiLevelType w:val="multilevel"/>
    <w:tmpl w:val="A4E21F64"/>
    <w:lvl w:ilvl="0">
      <w:start w:val="1"/>
      <w:numFmt w:val="decimal"/>
      <w:lvlText w:val="%1."/>
      <w:lvlJc w:val="left"/>
      <w:pPr>
        <w:tabs>
          <w:tab w:val="num" w:pos="927"/>
        </w:tabs>
        <w:ind w:left="927" w:hanging="360"/>
      </w:pPr>
      <w:rPr>
        <w:rFonts w:cs="Times New Roman" w:hint="default"/>
        <w:b w:val="0"/>
        <w:sz w:val="22"/>
        <w:szCs w:val="22"/>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2982918"/>
    <w:multiLevelType w:val="multilevel"/>
    <w:tmpl w:val="7CD8FA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4683986"/>
    <w:multiLevelType w:val="hybridMultilevel"/>
    <w:tmpl w:val="EF18EF82"/>
    <w:lvl w:ilvl="0" w:tplc="BCA49274">
      <w:start w:val="1"/>
      <w:numFmt w:val="lowerLett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15:restartNumberingAfterBreak="0">
    <w:nsid w:val="402E5311"/>
    <w:multiLevelType w:val="multilevel"/>
    <w:tmpl w:val="402E53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30701C"/>
    <w:multiLevelType w:val="multilevel"/>
    <w:tmpl w:val="846A7DD4"/>
    <w:lvl w:ilvl="0">
      <w:start w:val="10"/>
      <w:numFmt w:val="decimal"/>
      <w:lvlText w:val="%1."/>
      <w:lvlJc w:val="left"/>
      <w:pPr>
        <w:ind w:left="720" w:hanging="360"/>
      </w:pPr>
      <w:rPr>
        <w:rFonts w:hint="default"/>
      </w:rPr>
    </w:lvl>
    <w:lvl w:ilvl="1">
      <w:start w:val="1"/>
      <w:numFmt w:val="decimal"/>
      <w:isLgl/>
      <w:lvlText w:val="%1.%2."/>
      <w:lvlJc w:val="left"/>
      <w:pPr>
        <w:ind w:left="1153" w:hanging="44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0490"/>
        </w:tabs>
        <w:ind w:left="10490"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3395641"/>
    <w:multiLevelType w:val="multilevel"/>
    <w:tmpl w:val="ADBC78B4"/>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1"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9290B0C"/>
    <w:multiLevelType w:val="multilevel"/>
    <w:tmpl w:val="729E9908"/>
    <w:lvl w:ilvl="0">
      <w:start w:val="5"/>
      <w:numFmt w:val="decimal"/>
      <w:lvlText w:val="%1."/>
      <w:lvlJc w:val="left"/>
      <w:pPr>
        <w:ind w:left="540" w:hanging="540"/>
      </w:pPr>
      <w:rPr>
        <w:rFonts w:ascii="Times New Roman" w:eastAsia="Times New Roman" w:hAnsi="Times New Roman" w:hint="default"/>
        <w:sz w:val="24"/>
      </w:rPr>
    </w:lvl>
    <w:lvl w:ilvl="1">
      <w:start w:val="1"/>
      <w:numFmt w:val="decimal"/>
      <w:lvlText w:val="%1.%2."/>
      <w:lvlJc w:val="left"/>
      <w:pPr>
        <w:ind w:left="540" w:hanging="540"/>
      </w:pPr>
      <w:rPr>
        <w:rFonts w:ascii="Times New Roman" w:eastAsia="Times New Roman" w:hAnsi="Times New Roman" w:hint="default"/>
        <w:sz w:val="20"/>
        <w:szCs w:val="20"/>
      </w:rPr>
    </w:lvl>
    <w:lvl w:ilvl="2">
      <w:start w:val="1"/>
      <w:numFmt w:val="decimal"/>
      <w:lvlText w:val="%1.%2.%3."/>
      <w:lvlJc w:val="left"/>
      <w:pPr>
        <w:ind w:left="720" w:hanging="720"/>
      </w:pPr>
      <w:rPr>
        <w:rFonts w:ascii="Times New Roman" w:eastAsia="Times New Roman" w:hAnsi="Times New Roman" w:hint="default"/>
        <w:sz w:val="20"/>
        <w:szCs w:val="20"/>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44"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5"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F525012"/>
    <w:multiLevelType w:val="multilevel"/>
    <w:tmpl w:val="0DE0B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36"/>
  </w:num>
  <w:num w:numId="3">
    <w:abstractNumId w:val="40"/>
  </w:num>
  <w:num w:numId="4">
    <w:abstractNumId w:val="10"/>
  </w:num>
  <w:num w:numId="5">
    <w:abstractNumId w:val="16"/>
  </w:num>
  <w:num w:numId="6">
    <w:abstractNumId w:val="5"/>
  </w:num>
  <w:num w:numId="7">
    <w:abstractNumId w:val="30"/>
  </w:num>
  <w:num w:numId="8">
    <w:abstractNumId w:val="18"/>
  </w:num>
  <w:num w:numId="9">
    <w:abstractNumId w:val="23"/>
  </w:num>
  <w:num w:numId="10">
    <w:abstractNumId w:val="9"/>
  </w:num>
  <w:num w:numId="11">
    <w:abstractNumId w:val="38"/>
  </w:num>
  <w:num w:numId="12">
    <w:abstractNumId w:val="6"/>
  </w:num>
  <w:num w:numId="13">
    <w:abstractNumId w:val="8"/>
  </w:num>
  <w:num w:numId="14">
    <w:abstractNumId w:val="41"/>
  </w:num>
  <w:num w:numId="15">
    <w:abstractNumId w:val="14"/>
  </w:num>
  <w:num w:numId="16">
    <w:abstractNumId w:val="37"/>
  </w:num>
  <w:num w:numId="17">
    <w:abstractNumId w:val="34"/>
  </w:num>
  <w:num w:numId="18">
    <w:abstractNumId w:val="3"/>
  </w:num>
  <w:num w:numId="19">
    <w:abstractNumId w:val="11"/>
  </w:num>
  <w:num w:numId="20">
    <w:abstractNumId w:val="42"/>
  </w:num>
  <w:num w:numId="21">
    <w:abstractNumId w:val="20"/>
  </w:num>
  <w:num w:numId="22">
    <w:abstractNumId w:val="22"/>
  </w:num>
  <w:num w:numId="23">
    <w:abstractNumId w:val="44"/>
  </w:num>
  <w:num w:numId="24">
    <w:abstractNumId w:val="28"/>
  </w:num>
  <w:num w:numId="25">
    <w:abstractNumId w:val="46"/>
  </w:num>
  <w:num w:numId="26">
    <w:abstractNumId w:val="26"/>
  </w:num>
  <w:num w:numId="27">
    <w:abstractNumId w:val="32"/>
  </w:num>
  <w:num w:numId="28">
    <w:abstractNumId w:val="45"/>
  </w:num>
  <w:num w:numId="29">
    <w:abstractNumId w:val="29"/>
  </w:num>
  <w:num w:numId="30">
    <w:abstractNumId w:val="13"/>
  </w:num>
  <w:num w:numId="31">
    <w:abstractNumId w:val="12"/>
  </w:num>
  <w:num w:numId="32">
    <w:abstractNumId w:val="2"/>
  </w:num>
  <w:num w:numId="33">
    <w:abstractNumId w:val="1"/>
  </w:num>
  <w:num w:numId="34">
    <w:abstractNumId w:val="7"/>
  </w:num>
  <w:num w:numId="35">
    <w:abstractNumId w:val="33"/>
  </w:num>
  <w:num w:numId="36">
    <w:abstractNumId w:val="35"/>
  </w:num>
  <w:num w:numId="37">
    <w:abstractNumId w:val="24"/>
  </w:num>
  <w:num w:numId="38">
    <w:abstractNumId w:val="17"/>
  </w:num>
  <w:num w:numId="39">
    <w:abstractNumId w:val="47"/>
  </w:num>
  <w:num w:numId="40">
    <w:abstractNumId w:val="19"/>
  </w:num>
  <w:num w:numId="41">
    <w:abstractNumId w:val="4"/>
  </w:num>
  <w:num w:numId="42">
    <w:abstractNumId w:val="43"/>
  </w:num>
  <w:num w:numId="43">
    <w:abstractNumId w:val="21"/>
  </w:num>
  <w:num w:numId="44">
    <w:abstractNumId w:val="25"/>
  </w:num>
  <w:num w:numId="45">
    <w:abstractNumId w:val="39"/>
  </w:num>
  <w:num w:numId="46">
    <w:abstractNumId w:val="15"/>
  </w:num>
  <w:num w:numId="47">
    <w:abstractNumId w:val="31"/>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2E7"/>
    <w:rsid w:val="000044EF"/>
    <w:rsid w:val="00005F74"/>
    <w:rsid w:val="00006495"/>
    <w:rsid w:val="000065E0"/>
    <w:rsid w:val="0000662D"/>
    <w:rsid w:val="000067BE"/>
    <w:rsid w:val="00006A1C"/>
    <w:rsid w:val="00007673"/>
    <w:rsid w:val="000112A9"/>
    <w:rsid w:val="000116AD"/>
    <w:rsid w:val="00012DB3"/>
    <w:rsid w:val="00013F57"/>
    <w:rsid w:val="00013F60"/>
    <w:rsid w:val="000160D2"/>
    <w:rsid w:val="00016342"/>
    <w:rsid w:val="00016606"/>
    <w:rsid w:val="00016D4C"/>
    <w:rsid w:val="00020D5E"/>
    <w:rsid w:val="0002273D"/>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C4"/>
    <w:rsid w:val="000360E8"/>
    <w:rsid w:val="000363AA"/>
    <w:rsid w:val="00036BFA"/>
    <w:rsid w:val="00037460"/>
    <w:rsid w:val="000376FF"/>
    <w:rsid w:val="00037788"/>
    <w:rsid w:val="000412C7"/>
    <w:rsid w:val="0004235B"/>
    <w:rsid w:val="00042A0F"/>
    <w:rsid w:val="00043086"/>
    <w:rsid w:val="00044384"/>
    <w:rsid w:val="00044E64"/>
    <w:rsid w:val="00044FE3"/>
    <w:rsid w:val="00045EBF"/>
    <w:rsid w:val="00045F15"/>
    <w:rsid w:val="00046870"/>
    <w:rsid w:val="000507C0"/>
    <w:rsid w:val="00050B38"/>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2AFB"/>
    <w:rsid w:val="00063933"/>
    <w:rsid w:val="00064E42"/>
    <w:rsid w:val="000656A8"/>
    <w:rsid w:val="00065B2F"/>
    <w:rsid w:val="00066354"/>
    <w:rsid w:val="00067493"/>
    <w:rsid w:val="00074501"/>
    <w:rsid w:val="00074827"/>
    <w:rsid w:val="0007508F"/>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0225"/>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27FB"/>
    <w:rsid w:val="000C382C"/>
    <w:rsid w:val="000C39C9"/>
    <w:rsid w:val="000C3E4D"/>
    <w:rsid w:val="000C3FBD"/>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527E"/>
    <w:rsid w:val="000F61AE"/>
    <w:rsid w:val="000F7DBE"/>
    <w:rsid w:val="0010004E"/>
    <w:rsid w:val="0010144A"/>
    <w:rsid w:val="00102A6C"/>
    <w:rsid w:val="00102FF0"/>
    <w:rsid w:val="001036BF"/>
    <w:rsid w:val="00104064"/>
    <w:rsid w:val="0010479E"/>
    <w:rsid w:val="00106189"/>
    <w:rsid w:val="00110544"/>
    <w:rsid w:val="00110A04"/>
    <w:rsid w:val="00110B94"/>
    <w:rsid w:val="00111A8D"/>
    <w:rsid w:val="00111F42"/>
    <w:rsid w:val="00113568"/>
    <w:rsid w:val="001144A2"/>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468D"/>
    <w:rsid w:val="0013520F"/>
    <w:rsid w:val="00135AAC"/>
    <w:rsid w:val="00135AEA"/>
    <w:rsid w:val="00136CC3"/>
    <w:rsid w:val="001374AB"/>
    <w:rsid w:val="00140722"/>
    <w:rsid w:val="00140ABC"/>
    <w:rsid w:val="00140D2D"/>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730"/>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188"/>
    <w:rsid w:val="00190208"/>
    <w:rsid w:val="0019493C"/>
    <w:rsid w:val="0019507D"/>
    <w:rsid w:val="00196BCD"/>
    <w:rsid w:val="00197076"/>
    <w:rsid w:val="00197155"/>
    <w:rsid w:val="0019762A"/>
    <w:rsid w:val="001A0C52"/>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720"/>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041"/>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A50"/>
    <w:rsid w:val="00214F17"/>
    <w:rsid w:val="00215043"/>
    <w:rsid w:val="002158C2"/>
    <w:rsid w:val="00215BFC"/>
    <w:rsid w:val="00215E6C"/>
    <w:rsid w:val="00215F80"/>
    <w:rsid w:val="0021676E"/>
    <w:rsid w:val="0021682D"/>
    <w:rsid w:val="0022019B"/>
    <w:rsid w:val="00220544"/>
    <w:rsid w:val="00220CD6"/>
    <w:rsid w:val="002217B5"/>
    <w:rsid w:val="00221D29"/>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55C5"/>
    <w:rsid w:val="002358C1"/>
    <w:rsid w:val="00235FD0"/>
    <w:rsid w:val="0023624D"/>
    <w:rsid w:val="00237415"/>
    <w:rsid w:val="00237528"/>
    <w:rsid w:val="002377A6"/>
    <w:rsid w:val="00237DE0"/>
    <w:rsid w:val="00240D8E"/>
    <w:rsid w:val="0024180F"/>
    <w:rsid w:val="00242429"/>
    <w:rsid w:val="0024255F"/>
    <w:rsid w:val="00242A0F"/>
    <w:rsid w:val="00243351"/>
    <w:rsid w:val="00243983"/>
    <w:rsid w:val="0024494B"/>
    <w:rsid w:val="00244E43"/>
    <w:rsid w:val="00245D72"/>
    <w:rsid w:val="00250B1D"/>
    <w:rsid w:val="00251444"/>
    <w:rsid w:val="00251C35"/>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96AE2"/>
    <w:rsid w:val="00297062"/>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37DD"/>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2D3A"/>
    <w:rsid w:val="002E3131"/>
    <w:rsid w:val="002E361E"/>
    <w:rsid w:val="002E3A3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510"/>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2F1F"/>
    <w:rsid w:val="0031493C"/>
    <w:rsid w:val="003152FE"/>
    <w:rsid w:val="003153BC"/>
    <w:rsid w:val="00315D6D"/>
    <w:rsid w:val="00316207"/>
    <w:rsid w:val="0031673D"/>
    <w:rsid w:val="00317339"/>
    <w:rsid w:val="00320D60"/>
    <w:rsid w:val="00321216"/>
    <w:rsid w:val="00321A2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1D3B"/>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6AF4"/>
    <w:rsid w:val="00357DE0"/>
    <w:rsid w:val="00357E85"/>
    <w:rsid w:val="003601D0"/>
    <w:rsid w:val="00360966"/>
    <w:rsid w:val="00361CD7"/>
    <w:rsid w:val="00362187"/>
    <w:rsid w:val="00363F57"/>
    <w:rsid w:val="00364483"/>
    <w:rsid w:val="00364D67"/>
    <w:rsid w:val="00365A73"/>
    <w:rsid w:val="00365E4E"/>
    <w:rsid w:val="0036661E"/>
    <w:rsid w:val="0036721E"/>
    <w:rsid w:val="00367970"/>
    <w:rsid w:val="00367AAE"/>
    <w:rsid w:val="00367C59"/>
    <w:rsid w:val="00370427"/>
    <w:rsid w:val="00370F2E"/>
    <w:rsid w:val="0037145C"/>
    <w:rsid w:val="00371F18"/>
    <w:rsid w:val="00373254"/>
    <w:rsid w:val="003732E8"/>
    <w:rsid w:val="00374B50"/>
    <w:rsid w:val="0037516E"/>
    <w:rsid w:val="00375C57"/>
    <w:rsid w:val="00376006"/>
    <w:rsid w:val="0037654E"/>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6C"/>
    <w:rsid w:val="003B45F7"/>
    <w:rsid w:val="003B4A83"/>
    <w:rsid w:val="003B4F3E"/>
    <w:rsid w:val="003B584E"/>
    <w:rsid w:val="003B5F68"/>
    <w:rsid w:val="003C097B"/>
    <w:rsid w:val="003C0E0F"/>
    <w:rsid w:val="003C1764"/>
    <w:rsid w:val="003C33D8"/>
    <w:rsid w:val="003C3BDC"/>
    <w:rsid w:val="003C3E8D"/>
    <w:rsid w:val="003C4C41"/>
    <w:rsid w:val="003C57ED"/>
    <w:rsid w:val="003C5E6F"/>
    <w:rsid w:val="003C5F7D"/>
    <w:rsid w:val="003C65C9"/>
    <w:rsid w:val="003C695B"/>
    <w:rsid w:val="003C6CFE"/>
    <w:rsid w:val="003C74ED"/>
    <w:rsid w:val="003C7653"/>
    <w:rsid w:val="003D02E9"/>
    <w:rsid w:val="003D0426"/>
    <w:rsid w:val="003D0B4B"/>
    <w:rsid w:val="003D1242"/>
    <w:rsid w:val="003D2513"/>
    <w:rsid w:val="003D2632"/>
    <w:rsid w:val="003D2814"/>
    <w:rsid w:val="003D2A3D"/>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5C71"/>
    <w:rsid w:val="004070A9"/>
    <w:rsid w:val="004072FE"/>
    <w:rsid w:val="00410A6A"/>
    <w:rsid w:val="00412179"/>
    <w:rsid w:val="0041232E"/>
    <w:rsid w:val="00412A47"/>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5F"/>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1F75"/>
    <w:rsid w:val="0046207F"/>
    <w:rsid w:val="00462C20"/>
    <w:rsid w:val="004641E5"/>
    <w:rsid w:val="004648C1"/>
    <w:rsid w:val="00464AE2"/>
    <w:rsid w:val="00464C5A"/>
    <w:rsid w:val="00465653"/>
    <w:rsid w:val="004670FC"/>
    <w:rsid w:val="0046716E"/>
    <w:rsid w:val="004677B6"/>
    <w:rsid w:val="0047037C"/>
    <w:rsid w:val="00470ABE"/>
    <w:rsid w:val="0047237C"/>
    <w:rsid w:val="00472BDF"/>
    <w:rsid w:val="00472F06"/>
    <w:rsid w:val="00473F19"/>
    <w:rsid w:val="004745E1"/>
    <w:rsid w:val="00475074"/>
    <w:rsid w:val="00476741"/>
    <w:rsid w:val="00476ADC"/>
    <w:rsid w:val="00476F51"/>
    <w:rsid w:val="00477E04"/>
    <w:rsid w:val="004804EA"/>
    <w:rsid w:val="00480D8A"/>
    <w:rsid w:val="00482233"/>
    <w:rsid w:val="004831B2"/>
    <w:rsid w:val="0048473A"/>
    <w:rsid w:val="00484DE5"/>
    <w:rsid w:val="00485D25"/>
    <w:rsid w:val="0048664C"/>
    <w:rsid w:val="0048666A"/>
    <w:rsid w:val="00486789"/>
    <w:rsid w:val="00486B05"/>
    <w:rsid w:val="00486D83"/>
    <w:rsid w:val="0049063D"/>
    <w:rsid w:val="00490EF6"/>
    <w:rsid w:val="0049112B"/>
    <w:rsid w:val="00491342"/>
    <w:rsid w:val="004935B1"/>
    <w:rsid w:val="00494EDF"/>
    <w:rsid w:val="00496070"/>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4EE"/>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31C"/>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246B"/>
    <w:rsid w:val="00523686"/>
    <w:rsid w:val="005238ED"/>
    <w:rsid w:val="00523DF9"/>
    <w:rsid w:val="005240E6"/>
    <w:rsid w:val="00524129"/>
    <w:rsid w:val="0052531F"/>
    <w:rsid w:val="005267A9"/>
    <w:rsid w:val="00527CC9"/>
    <w:rsid w:val="00527E82"/>
    <w:rsid w:val="00530330"/>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8BE"/>
    <w:rsid w:val="00554CED"/>
    <w:rsid w:val="00555371"/>
    <w:rsid w:val="0055542A"/>
    <w:rsid w:val="00556F6B"/>
    <w:rsid w:val="005608CD"/>
    <w:rsid w:val="00561CE6"/>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5F80"/>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B63"/>
    <w:rsid w:val="005A1D04"/>
    <w:rsid w:val="005A215A"/>
    <w:rsid w:val="005A2C64"/>
    <w:rsid w:val="005A3BDE"/>
    <w:rsid w:val="005A4582"/>
    <w:rsid w:val="005A4A5B"/>
    <w:rsid w:val="005A4CE2"/>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21E4"/>
    <w:rsid w:val="005C43C9"/>
    <w:rsid w:val="005C5B2C"/>
    <w:rsid w:val="005C5C27"/>
    <w:rsid w:val="005C6790"/>
    <w:rsid w:val="005C6B00"/>
    <w:rsid w:val="005C724C"/>
    <w:rsid w:val="005C7501"/>
    <w:rsid w:val="005C7C94"/>
    <w:rsid w:val="005C7D5D"/>
    <w:rsid w:val="005D0263"/>
    <w:rsid w:val="005D1221"/>
    <w:rsid w:val="005D1262"/>
    <w:rsid w:val="005D17BF"/>
    <w:rsid w:val="005D2790"/>
    <w:rsid w:val="005D33B7"/>
    <w:rsid w:val="005D3D86"/>
    <w:rsid w:val="005D3E18"/>
    <w:rsid w:val="005D4A57"/>
    <w:rsid w:val="005D5D34"/>
    <w:rsid w:val="005D6524"/>
    <w:rsid w:val="005D6892"/>
    <w:rsid w:val="005D6B49"/>
    <w:rsid w:val="005D7A77"/>
    <w:rsid w:val="005D7C65"/>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3E5A"/>
    <w:rsid w:val="005F45A7"/>
    <w:rsid w:val="005F4BC0"/>
    <w:rsid w:val="005F667F"/>
    <w:rsid w:val="005F6A4A"/>
    <w:rsid w:val="005F6A7B"/>
    <w:rsid w:val="00600900"/>
    <w:rsid w:val="00600B84"/>
    <w:rsid w:val="0060137B"/>
    <w:rsid w:val="006025F6"/>
    <w:rsid w:val="00603BCC"/>
    <w:rsid w:val="00604F23"/>
    <w:rsid w:val="00606462"/>
    <w:rsid w:val="00607B92"/>
    <w:rsid w:val="00607DC7"/>
    <w:rsid w:val="0061123D"/>
    <w:rsid w:val="006113B2"/>
    <w:rsid w:val="00612DF4"/>
    <w:rsid w:val="00613213"/>
    <w:rsid w:val="00613334"/>
    <w:rsid w:val="00613C6C"/>
    <w:rsid w:val="00614C84"/>
    <w:rsid w:val="00615AB1"/>
    <w:rsid w:val="00615D24"/>
    <w:rsid w:val="00616376"/>
    <w:rsid w:val="006168D6"/>
    <w:rsid w:val="00616A94"/>
    <w:rsid w:val="00616E60"/>
    <w:rsid w:val="00617C85"/>
    <w:rsid w:val="00617CBD"/>
    <w:rsid w:val="00617E5B"/>
    <w:rsid w:val="00617F38"/>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B5D"/>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5F42"/>
    <w:rsid w:val="00665F81"/>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A70"/>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293"/>
    <w:rsid w:val="00733C20"/>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C58"/>
    <w:rsid w:val="007573F1"/>
    <w:rsid w:val="00757A80"/>
    <w:rsid w:val="00757F30"/>
    <w:rsid w:val="00760EF8"/>
    <w:rsid w:val="007613CE"/>
    <w:rsid w:val="00761C41"/>
    <w:rsid w:val="00761EEB"/>
    <w:rsid w:val="00765C36"/>
    <w:rsid w:val="00765E65"/>
    <w:rsid w:val="007660E1"/>
    <w:rsid w:val="007663CD"/>
    <w:rsid w:val="00766B5A"/>
    <w:rsid w:val="00767908"/>
    <w:rsid w:val="00767B4A"/>
    <w:rsid w:val="0077007E"/>
    <w:rsid w:val="007709A1"/>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5BFC"/>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6B4B"/>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2F05"/>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4F5D"/>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2A5"/>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BAF"/>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B28"/>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4B26"/>
    <w:rsid w:val="00884DB7"/>
    <w:rsid w:val="00885084"/>
    <w:rsid w:val="008851F7"/>
    <w:rsid w:val="00885592"/>
    <w:rsid w:val="0088568D"/>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01EE"/>
    <w:rsid w:val="008A17A1"/>
    <w:rsid w:val="008A2409"/>
    <w:rsid w:val="008A244D"/>
    <w:rsid w:val="008A2595"/>
    <w:rsid w:val="008A47D9"/>
    <w:rsid w:val="008A4A83"/>
    <w:rsid w:val="008A53DC"/>
    <w:rsid w:val="008A56B6"/>
    <w:rsid w:val="008A5A6E"/>
    <w:rsid w:val="008A64DC"/>
    <w:rsid w:val="008A6547"/>
    <w:rsid w:val="008A6747"/>
    <w:rsid w:val="008A70D7"/>
    <w:rsid w:val="008A762F"/>
    <w:rsid w:val="008A7892"/>
    <w:rsid w:val="008A7BB0"/>
    <w:rsid w:val="008B013A"/>
    <w:rsid w:val="008B0EC5"/>
    <w:rsid w:val="008B22D1"/>
    <w:rsid w:val="008B2A34"/>
    <w:rsid w:val="008B3645"/>
    <w:rsid w:val="008B3A58"/>
    <w:rsid w:val="008B435F"/>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2FBD"/>
    <w:rsid w:val="008F3CD2"/>
    <w:rsid w:val="008F3DC3"/>
    <w:rsid w:val="008F4C83"/>
    <w:rsid w:val="008F581F"/>
    <w:rsid w:val="008F5C7A"/>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E20"/>
    <w:rsid w:val="00912FFF"/>
    <w:rsid w:val="00913570"/>
    <w:rsid w:val="00913706"/>
    <w:rsid w:val="009139BF"/>
    <w:rsid w:val="00914397"/>
    <w:rsid w:val="00915A55"/>
    <w:rsid w:val="009161A6"/>
    <w:rsid w:val="00916407"/>
    <w:rsid w:val="00916966"/>
    <w:rsid w:val="00916ED6"/>
    <w:rsid w:val="00917587"/>
    <w:rsid w:val="00917801"/>
    <w:rsid w:val="00917D6E"/>
    <w:rsid w:val="009214B9"/>
    <w:rsid w:val="00921AFA"/>
    <w:rsid w:val="00921CD6"/>
    <w:rsid w:val="00923359"/>
    <w:rsid w:val="009238F6"/>
    <w:rsid w:val="00924B07"/>
    <w:rsid w:val="00925993"/>
    <w:rsid w:val="00926532"/>
    <w:rsid w:val="00926ADF"/>
    <w:rsid w:val="00926C3D"/>
    <w:rsid w:val="0092781C"/>
    <w:rsid w:val="00930185"/>
    <w:rsid w:val="00930203"/>
    <w:rsid w:val="00930B2A"/>
    <w:rsid w:val="0093202D"/>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2F09"/>
    <w:rsid w:val="00953250"/>
    <w:rsid w:val="00953A1A"/>
    <w:rsid w:val="0095428C"/>
    <w:rsid w:val="00954ED2"/>
    <w:rsid w:val="00955A63"/>
    <w:rsid w:val="00957A09"/>
    <w:rsid w:val="00960911"/>
    <w:rsid w:val="009614A2"/>
    <w:rsid w:val="0096160F"/>
    <w:rsid w:val="00961A78"/>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D16"/>
    <w:rsid w:val="009D4E39"/>
    <w:rsid w:val="009D5B1A"/>
    <w:rsid w:val="009D64F4"/>
    <w:rsid w:val="009D684C"/>
    <w:rsid w:val="009E0814"/>
    <w:rsid w:val="009E166B"/>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3495"/>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24"/>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4F2"/>
    <w:rsid w:val="00A318BC"/>
    <w:rsid w:val="00A31F73"/>
    <w:rsid w:val="00A33169"/>
    <w:rsid w:val="00A354B5"/>
    <w:rsid w:val="00A35AA2"/>
    <w:rsid w:val="00A37940"/>
    <w:rsid w:val="00A37F29"/>
    <w:rsid w:val="00A406FF"/>
    <w:rsid w:val="00A4091B"/>
    <w:rsid w:val="00A40C79"/>
    <w:rsid w:val="00A413DD"/>
    <w:rsid w:val="00A4383C"/>
    <w:rsid w:val="00A438DB"/>
    <w:rsid w:val="00A44778"/>
    <w:rsid w:val="00A44A51"/>
    <w:rsid w:val="00A453F2"/>
    <w:rsid w:val="00A45EB4"/>
    <w:rsid w:val="00A4643A"/>
    <w:rsid w:val="00A476C3"/>
    <w:rsid w:val="00A50ECA"/>
    <w:rsid w:val="00A5248F"/>
    <w:rsid w:val="00A527FE"/>
    <w:rsid w:val="00A52CE8"/>
    <w:rsid w:val="00A53BE0"/>
    <w:rsid w:val="00A54AA1"/>
    <w:rsid w:val="00A553D5"/>
    <w:rsid w:val="00A55AD6"/>
    <w:rsid w:val="00A55E8B"/>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060"/>
    <w:rsid w:val="00A71F71"/>
    <w:rsid w:val="00A7220F"/>
    <w:rsid w:val="00A745BA"/>
    <w:rsid w:val="00A74711"/>
    <w:rsid w:val="00A759EC"/>
    <w:rsid w:val="00A75B56"/>
    <w:rsid w:val="00A76CC4"/>
    <w:rsid w:val="00A811AC"/>
    <w:rsid w:val="00A8186F"/>
    <w:rsid w:val="00A81B43"/>
    <w:rsid w:val="00A82CF7"/>
    <w:rsid w:val="00A830CE"/>
    <w:rsid w:val="00A83C10"/>
    <w:rsid w:val="00A840FD"/>
    <w:rsid w:val="00A84E2C"/>
    <w:rsid w:val="00A84FA5"/>
    <w:rsid w:val="00A8546B"/>
    <w:rsid w:val="00A859AC"/>
    <w:rsid w:val="00A85BF3"/>
    <w:rsid w:val="00A85DBE"/>
    <w:rsid w:val="00A8671A"/>
    <w:rsid w:val="00A876FE"/>
    <w:rsid w:val="00A9047A"/>
    <w:rsid w:val="00A908EE"/>
    <w:rsid w:val="00A90B02"/>
    <w:rsid w:val="00A90E08"/>
    <w:rsid w:val="00A9136B"/>
    <w:rsid w:val="00A91638"/>
    <w:rsid w:val="00A91651"/>
    <w:rsid w:val="00A920B4"/>
    <w:rsid w:val="00A9297B"/>
    <w:rsid w:val="00A93588"/>
    <w:rsid w:val="00A93CC3"/>
    <w:rsid w:val="00A954CA"/>
    <w:rsid w:val="00A95912"/>
    <w:rsid w:val="00A9610D"/>
    <w:rsid w:val="00A967B0"/>
    <w:rsid w:val="00A97514"/>
    <w:rsid w:val="00AA0CDB"/>
    <w:rsid w:val="00AA17DE"/>
    <w:rsid w:val="00AA1B5E"/>
    <w:rsid w:val="00AA1B64"/>
    <w:rsid w:val="00AA1E30"/>
    <w:rsid w:val="00AA1F02"/>
    <w:rsid w:val="00AA2C5A"/>
    <w:rsid w:val="00AA4151"/>
    <w:rsid w:val="00AA4198"/>
    <w:rsid w:val="00AA43E4"/>
    <w:rsid w:val="00AA4460"/>
    <w:rsid w:val="00AA57A8"/>
    <w:rsid w:val="00AA5B7A"/>
    <w:rsid w:val="00AA6030"/>
    <w:rsid w:val="00AA6504"/>
    <w:rsid w:val="00AA66C5"/>
    <w:rsid w:val="00AA6C11"/>
    <w:rsid w:val="00AA77E5"/>
    <w:rsid w:val="00AB02D0"/>
    <w:rsid w:val="00AB03C8"/>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3D6F"/>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D66"/>
    <w:rsid w:val="00AF0ED0"/>
    <w:rsid w:val="00AF2614"/>
    <w:rsid w:val="00AF2707"/>
    <w:rsid w:val="00AF3427"/>
    <w:rsid w:val="00AF3886"/>
    <w:rsid w:val="00AF3897"/>
    <w:rsid w:val="00AF4849"/>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260"/>
    <w:rsid w:val="00B42583"/>
    <w:rsid w:val="00B43183"/>
    <w:rsid w:val="00B43FFC"/>
    <w:rsid w:val="00B442A4"/>
    <w:rsid w:val="00B45181"/>
    <w:rsid w:val="00B4547A"/>
    <w:rsid w:val="00B467B3"/>
    <w:rsid w:val="00B4728C"/>
    <w:rsid w:val="00B503C6"/>
    <w:rsid w:val="00B50D6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407A"/>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C7CC3"/>
    <w:rsid w:val="00BD02F5"/>
    <w:rsid w:val="00BD0EF5"/>
    <w:rsid w:val="00BD1167"/>
    <w:rsid w:val="00BD241B"/>
    <w:rsid w:val="00BD2A1B"/>
    <w:rsid w:val="00BD3D91"/>
    <w:rsid w:val="00BD3EA0"/>
    <w:rsid w:val="00BD3EEE"/>
    <w:rsid w:val="00BD4F0D"/>
    <w:rsid w:val="00BD4F1A"/>
    <w:rsid w:val="00BD5971"/>
    <w:rsid w:val="00BD5C29"/>
    <w:rsid w:val="00BD5FBD"/>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0624"/>
    <w:rsid w:val="00C01BF0"/>
    <w:rsid w:val="00C0214A"/>
    <w:rsid w:val="00C026C8"/>
    <w:rsid w:val="00C02B63"/>
    <w:rsid w:val="00C03007"/>
    <w:rsid w:val="00C031C3"/>
    <w:rsid w:val="00C034B1"/>
    <w:rsid w:val="00C0386C"/>
    <w:rsid w:val="00C03DF4"/>
    <w:rsid w:val="00C041B7"/>
    <w:rsid w:val="00C04314"/>
    <w:rsid w:val="00C053AF"/>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484E"/>
    <w:rsid w:val="00C55538"/>
    <w:rsid w:val="00C556C1"/>
    <w:rsid w:val="00C56FB0"/>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481"/>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335"/>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55D"/>
    <w:rsid w:val="00CB0AC4"/>
    <w:rsid w:val="00CB10F0"/>
    <w:rsid w:val="00CB1C4A"/>
    <w:rsid w:val="00CB25F8"/>
    <w:rsid w:val="00CB276B"/>
    <w:rsid w:val="00CB322C"/>
    <w:rsid w:val="00CB39D8"/>
    <w:rsid w:val="00CB4032"/>
    <w:rsid w:val="00CB5572"/>
    <w:rsid w:val="00CB5D5E"/>
    <w:rsid w:val="00CB7313"/>
    <w:rsid w:val="00CC0E5B"/>
    <w:rsid w:val="00CC26B8"/>
    <w:rsid w:val="00CC2E59"/>
    <w:rsid w:val="00CC32F8"/>
    <w:rsid w:val="00CC3B9F"/>
    <w:rsid w:val="00CC4054"/>
    <w:rsid w:val="00CC6455"/>
    <w:rsid w:val="00CC6795"/>
    <w:rsid w:val="00CC69A8"/>
    <w:rsid w:val="00CC6CDF"/>
    <w:rsid w:val="00CC7235"/>
    <w:rsid w:val="00CC74DE"/>
    <w:rsid w:val="00CD0892"/>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E05"/>
    <w:rsid w:val="00CE7F50"/>
    <w:rsid w:val="00CF01F9"/>
    <w:rsid w:val="00CF0481"/>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2032F"/>
    <w:rsid w:val="00D20366"/>
    <w:rsid w:val="00D21B66"/>
    <w:rsid w:val="00D21FE4"/>
    <w:rsid w:val="00D22D0E"/>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26CE"/>
    <w:rsid w:val="00D542DB"/>
    <w:rsid w:val="00D544A6"/>
    <w:rsid w:val="00D54F83"/>
    <w:rsid w:val="00D55236"/>
    <w:rsid w:val="00D56564"/>
    <w:rsid w:val="00D566F1"/>
    <w:rsid w:val="00D567E3"/>
    <w:rsid w:val="00D56C0B"/>
    <w:rsid w:val="00D571AA"/>
    <w:rsid w:val="00D60530"/>
    <w:rsid w:val="00D61305"/>
    <w:rsid w:val="00D61440"/>
    <w:rsid w:val="00D618C7"/>
    <w:rsid w:val="00D61E57"/>
    <w:rsid w:val="00D645C3"/>
    <w:rsid w:val="00D64EE2"/>
    <w:rsid w:val="00D64FD0"/>
    <w:rsid w:val="00D6590D"/>
    <w:rsid w:val="00D65E45"/>
    <w:rsid w:val="00D65E60"/>
    <w:rsid w:val="00D66631"/>
    <w:rsid w:val="00D70584"/>
    <w:rsid w:val="00D707FC"/>
    <w:rsid w:val="00D709EA"/>
    <w:rsid w:val="00D70C5F"/>
    <w:rsid w:val="00D72E39"/>
    <w:rsid w:val="00D735DC"/>
    <w:rsid w:val="00D73C6B"/>
    <w:rsid w:val="00D743ED"/>
    <w:rsid w:val="00D744FE"/>
    <w:rsid w:val="00D74EC3"/>
    <w:rsid w:val="00D75446"/>
    <w:rsid w:val="00D75D6F"/>
    <w:rsid w:val="00D76826"/>
    <w:rsid w:val="00D76E8F"/>
    <w:rsid w:val="00D77E18"/>
    <w:rsid w:val="00D77F7C"/>
    <w:rsid w:val="00D817C2"/>
    <w:rsid w:val="00D82A6A"/>
    <w:rsid w:val="00D831E1"/>
    <w:rsid w:val="00D83607"/>
    <w:rsid w:val="00D84A6E"/>
    <w:rsid w:val="00D864C2"/>
    <w:rsid w:val="00D87453"/>
    <w:rsid w:val="00D908F9"/>
    <w:rsid w:val="00D917B8"/>
    <w:rsid w:val="00D91909"/>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625"/>
    <w:rsid w:val="00DB285C"/>
    <w:rsid w:val="00DB2CD5"/>
    <w:rsid w:val="00DB4344"/>
    <w:rsid w:val="00DB595F"/>
    <w:rsid w:val="00DB5DDF"/>
    <w:rsid w:val="00DB5E42"/>
    <w:rsid w:val="00DB63ED"/>
    <w:rsid w:val="00DB6BAF"/>
    <w:rsid w:val="00DB6C09"/>
    <w:rsid w:val="00DB6E3D"/>
    <w:rsid w:val="00DB6F5D"/>
    <w:rsid w:val="00DB7152"/>
    <w:rsid w:val="00DB7E25"/>
    <w:rsid w:val="00DC044F"/>
    <w:rsid w:val="00DC2083"/>
    <w:rsid w:val="00DC22A6"/>
    <w:rsid w:val="00DC23F7"/>
    <w:rsid w:val="00DC2896"/>
    <w:rsid w:val="00DC38E6"/>
    <w:rsid w:val="00DC4066"/>
    <w:rsid w:val="00DC4655"/>
    <w:rsid w:val="00DC5759"/>
    <w:rsid w:val="00DC5E25"/>
    <w:rsid w:val="00DC5EB7"/>
    <w:rsid w:val="00DC67DB"/>
    <w:rsid w:val="00DD0AD5"/>
    <w:rsid w:val="00DD1484"/>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5C0"/>
    <w:rsid w:val="00DE1A5D"/>
    <w:rsid w:val="00DE1CEA"/>
    <w:rsid w:val="00DE2308"/>
    <w:rsid w:val="00DE5571"/>
    <w:rsid w:val="00DE5AA4"/>
    <w:rsid w:val="00DE619F"/>
    <w:rsid w:val="00DE7FCA"/>
    <w:rsid w:val="00DF0757"/>
    <w:rsid w:val="00DF0784"/>
    <w:rsid w:val="00DF193F"/>
    <w:rsid w:val="00DF19CA"/>
    <w:rsid w:val="00DF33DB"/>
    <w:rsid w:val="00DF34E3"/>
    <w:rsid w:val="00DF4251"/>
    <w:rsid w:val="00DF4515"/>
    <w:rsid w:val="00DF4B79"/>
    <w:rsid w:val="00DF536D"/>
    <w:rsid w:val="00DF614C"/>
    <w:rsid w:val="00DF6436"/>
    <w:rsid w:val="00DF6BF4"/>
    <w:rsid w:val="00DF705B"/>
    <w:rsid w:val="00DF7B7C"/>
    <w:rsid w:val="00E013D7"/>
    <w:rsid w:val="00E01E05"/>
    <w:rsid w:val="00E02EB7"/>
    <w:rsid w:val="00E0320B"/>
    <w:rsid w:val="00E03A84"/>
    <w:rsid w:val="00E03B68"/>
    <w:rsid w:val="00E03D1E"/>
    <w:rsid w:val="00E03E2F"/>
    <w:rsid w:val="00E04294"/>
    <w:rsid w:val="00E04930"/>
    <w:rsid w:val="00E052F3"/>
    <w:rsid w:val="00E05FAE"/>
    <w:rsid w:val="00E06444"/>
    <w:rsid w:val="00E067BA"/>
    <w:rsid w:val="00E07B77"/>
    <w:rsid w:val="00E07CB2"/>
    <w:rsid w:val="00E121E5"/>
    <w:rsid w:val="00E12F9D"/>
    <w:rsid w:val="00E1310F"/>
    <w:rsid w:val="00E14BEC"/>
    <w:rsid w:val="00E1577A"/>
    <w:rsid w:val="00E16763"/>
    <w:rsid w:val="00E16C3C"/>
    <w:rsid w:val="00E20864"/>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1ED"/>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6DFF"/>
    <w:rsid w:val="00E670D1"/>
    <w:rsid w:val="00E707B9"/>
    <w:rsid w:val="00E71A54"/>
    <w:rsid w:val="00E73593"/>
    <w:rsid w:val="00E73907"/>
    <w:rsid w:val="00E74132"/>
    <w:rsid w:val="00E75990"/>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97E98"/>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2150"/>
    <w:rsid w:val="00ED23CF"/>
    <w:rsid w:val="00ED31FC"/>
    <w:rsid w:val="00ED32AC"/>
    <w:rsid w:val="00ED38B2"/>
    <w:rsid w:val="00ED503F"/>
    <w:rsid w:val="00ED5CCA"/>
    <w:rsid w:val="00ED685D"/>
    <w:rsid w:val="00ED70D1"/>
    <w:rsid w:val="00EE03D2"/>
    <w:rsid w:val="00EE1A42"/>
    <w:rsid w:val="00EE1BBA"/>
    <w:rsid w:val="00EE260A"/>
    <w:rsid w:val="00EE4B53"/>
    <w:rsid w:val="00EE5612"/>
    <w:rsid w:val="00EE5622"/>
    <w:rsid w:val="00EE72F6"/>
    <w:rsid w:val="00EE7939"/>
    <w:rsid w:val="00EE7C85"/>
    <w:rsid w:val="00EF0682"/>
    <w:rsid w:val="00EF081A"/>
    <w:rsid w:val="00EF081B"/>
    <w:rsid w:val="00EF152F"/>
    <w:rsid w:val="00EF16F0"/>
    <w:rsid w:val="00EF18CE"/>
    <w:rsid w:val="00EF1C35"/>
    <w:rsid w:val="00EF1D2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39E"/>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5B52"/>
    <w:rsid w:val="00F361B3"/>
    <w:rsid w:val="00F364B4"/>
    <w:rsid w:val="00F3763F"/>
    <w:rsid w:val="00F37902"/>
    <w:rsid w:val="00F37A66"/>
    <w:rsid w:val="00F40478"/>
    <w:rsid w:val="00F40FD0"/>
    <w:rsid w:val="00F41496"/>
    <w:rsid w:val="00F42795"/>
    <w:rsid w:val="00F44155"/>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1A61"/>
    <w:rsid w:val="00F621CD"/>
    <w:rsid w:val="00F62208"/>
    <w:rsid w:val="00F62450"/>
    <w:rsid w:val="00F62BE8"/>
    <w:rsid w:val="00F62CCC"/>
    <w:rsid w:val="00F62F73"/>
    <w:rsid w:val="00F635ED"/>
    <w:rsid w:val="00F63FCB"/>
    <w:rsid w:val="00F64187"/>
    <w:rsid w:val="00F64A2C"/>
    <w:rsid w:val="00F64D1F"/>
    <w:rsid w:val="00F6711E"/>
    <w:rsid w:val="00F70742"/>
    <w:rsid w:val="00F707AC"/>
    <w:rsid w:val="00F70AD0"/>
    <w:rsid w:val="00F72B9E"/>
    <w:rsid w:val="00F72DF1"/>
    <w:rsid w:val="00F73A1F"/>
    <w:rsid w:val="00F74F81"/>
    <w:rsid w:val="00F7702E"/>
    <w:rsid w:val="00F77780"/>
    <w:rsid w:val="00F77DEA"/>
    <w:rsid w:val="00F807AC"/>
    <w:rsid w:val="00F811F2"/>
    <w:rsid w:val="00F814FC"/>
    <w:rsid w:val="00F82781"/>
    <w:rsid w:val="00F82CB7"/>
    <w:rsid w:val="00F82CC7"/>
    <w:rsid w:val="00F834C8"/>
    <w:rsid w:val="00F83F43"/>
    <w:rsid w:val="00F84C02"/>
    <w:rsid w:val="00F859BE"/>
    <w:rsid w:val="00F87D12"/>
    <w:rsid w:val="00F9138D"/>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098C"/>
    <w:rsid w:val="00FA11A9"/>
    <w:rsid w:val="00FA142A"/>
    <w:rsid w:val="00FA2142"/>
    <w:rsid w:val="00FA21CB"/>
    <w:rsid w:val="00FA2403"/>
    <w:rsid w:val="00FA30C1"/>
    <w:rsid w:val="00FA324D"/>
    <w:rsid w:val="00FA374A"/>
    <w:rsid w:val="00FA38B8"/>
    <w:rsid w:val="00FA4685"/>
    <w:rsid w:val="00FA490F"/>
    <w:rsid w:val="00FA4AA5"/>
    <w:rsid w:val="00FA4EFB"/>
    <w:rsid w:val="00FA52DA"/>
    <w:rsid w:val="00FA574A"/>
    <w:rsid w:val="00FA5E6C"/>
    <w:rsid w:val="00FA6F78"/>
    <w:rsid w:val="00FB15D7"/>
    <w:rsid w:val="00FB18A2"/>
    <w:rsid w:val="00FB1D55"/>
    <w:rsid w:val="00FB2452"/>
    <w:rsid w:val="00FB346F"/>
    <w:rsid w:val="00FB3CE4"/>
    <w:rsid w:val="00FB4F79"/>
    <w:rsid w:val="00FB4F7A"/>
    <w:rsid w:val="00FB5438"/>
    <w:rsid w:val="00FB5569"/>
    <w:rsid w:val="00FB56A7"/>
    <w:rsid w:val="00FB5DFE"/>
    <w:rsid w:val="00FB72A8"/>
    <w:rsid w:val="00FB7AF0"/>
    <w:rsid w:val="00FB7D4A"/>
    <w:rsid w:val="00FC0207"/>
    <w:rsid w:val="00FC05B3"/>
    <w:rsid w:val="00FC0739"/>
    <w:rsid w:val="00FC0932"/>
    <w:rsid w:val="00FC0CBA"/>
    <w:rsid w:val="00FC1673"/>
    <w:rsid w:val="00FC180F"/>
    <w:rsid w:val="00FC1C0D"/>
    <w:rsid w:val="00FC1DD5"/>
    <w:rsid w:val="00FC5280"/>
    <w:rsid w:val="00FC5B6E"/>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D78CA"/>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3EC"/>
    <w:rsid w:val="00FF0507"/>
    <w:rsid w:val="00FF0E75"/>
    <w:rsid w:val="00FF1142"/>
    <w:rsid w:val="00FF1286"/>
    <w:rsid w:val="00FF1DBD"/>
    <w:rsid w:val="00FF3484"/>
    <w:rsid w:val="00FF44BB"/>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9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9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9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uiPriority w:val="99"/>
    <w:qFormat/>
    <w:rsid w:val="00C770E9"/>
    <w:pPr>
      <w:keepNext/>
      <w:suppressAutoHyphens/>
      <w:spacing w:before="240" w:after="120" w:line="240" w:lineRule="auto"/>
      <w:jc w:val="left"/>
      <w:outlineLvl w:val="2"/>
    </w:pPr>
    <w:rPr>
      <w:b/>
      <w:bCs/>
    </w:rPr>
  </w:style>
  <w:style w:type="character" w:customStyle="1" w:styleId="23">
    <w:name w:val="Пункт2 Знак"/>
    <w:link w:val="22"/>
    <w:uiPriority w:val="99"/>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9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8"/>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8"/>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9"/>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2"/>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3"/>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3"/>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3"/>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3"/>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3"/>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3"/>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3"/>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3"/>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3"/>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3"/>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rgi.sngs@mail.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amp;base=LAW&amp;n=435981&amp;date=1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C62D-E5BD-4A06-9A9F-5039789F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3425</TotalTime>
  <Pages>42</Pages>
  <Words>20548</Words>
  <Characters>117130</Characters>
  <Application>Microsoft Office Word</Application>
  <DocSecurity>0</DocSecurity>
  <Lines>976</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137404</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199</cp:revision>
  <cp:lastPrinted>2023-08-04T03:36:00Z</cp:lastPrinted>
  <dcterms:created xsi:type="dcterms:W3CDTF">2024-12-18T08:04:00Z</dcterms:created>
  <dcterms:modified xsi:type="dcterms:W3CDTF">2025-09-04T02:18:00Z</dcterms:modified>
</cp:coreProperties>
</file>